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008D" w:rsidRPr="00AF710E" w:rsidRDefault="00FA008D" w:rsidP="00AF710E">
      <w:pPr>
        <w:pageBreakBefore/>
        <w:tabs>
          <w:tab w:val="center" w:pos="4153"/>
          <w:tab w:val="right" w:pos="8306"/>
        </w:tabs>
        <w:spacing w:after="240" w:line="240" w:lineRule="auto"/>
        <w:jc w:val="center"/>
        <w:outlineLvl w:val="0"/>
        <w:rPr>
          <w:rFonts w:ascii="Times New Roman" w:eastAsia="Times New Roman" w:hAnsi="Times New Roman" w:cs="Times New Roman"/>
          <w:b/>
          <w:snapToGrid w:val="0"/>
          <w:sz w:val="28"/>
          <w:szCs w:val="28"/>
        </w:rPr>
      </w:pPr>
      <w:r w:rsidRPr="00AF710E">
        <w:rPr>
          <w:rFonts w:ascii="Times New Roman" w:eastAsia="Times New Roman" w:hAnsi="Times New Roman" w:cs="Times New Roman"/>
          <w:b/>
          <w:snapToGrid w:val="0"/>
          <w:sz w:val="28"/>
          <w:szCs w:val="28"/>
        </w:rPr>
        <w:t>ТАБЛИЦА ЗА ОЦЕНКА НА АДМИНИСТРАТИВНОТО СЪОТВЕТСТВИЕ И ДОПУСТИМОСТТА</w:t>
      </w:r>
      <w:r w:rsidR="001409F0" w:rsidRPr="00AF710E">
        <w:rPr>
          <w:rStyle w:val="FootnoteReference"/>
          <w:rFonts w:ascii="Times New Roman" w:eastAsia="Times New Roman" w:hAnsi="Times New Roman" w:cs="Times New Roman"/>
          <w:b/>
          <w:snapToGrid w:val="0"/>
          <w:sz w:val="28"/>
          <w:szCs w:val="28"/>
        </w:rPr>
        <w:footnoteReference w:id="1"/>
      </w:r>
    </w:p>
    <w:p w:rsidR="00FA008D" w:rsidRPr="00AF710E" w:rsidRDefault="00FA008D" w:rsidP="00AF710E">
      <w:pPr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tbl>
      <w:tblPr>
        <w:tblW w:w="9536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85"/>
        <w:gridCol w:w="804"/>
        <w:gridCol w:w="6"/>
        <w:gridCol w:w="874"/>
        <w:gridCol w:w="26"/>
        <w:gridCol w:w="741"/>
      </w:tblGrid>
      <w:tr w:rsidR="00FA008D" w:rsidRPr="00AF710E" w:rsidTr="005A1871">
        <w:tc>
          <w:tcPr>
            <w:tcW w:w="7085" w:type="dxa"/>
            <w:shd w:val="clear" w:color="auto" w:fill="E0E0E0"/>
          </w:tcPr>
          <w:p w:rsidR="00FA008D" w:rsidRPr="00AF710E" w:rsidRDefault="00FA008D" w:rsidP="00AF710E">
            <w:pPr>
              <w:tabs>
                <w:tab w:val="left" w:pos="-284"/>
              </w:tabs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F710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РАЗДЕЛ І: КРИТЕРИИ ЗА АДМИНИСТРАТИВНО СЪОТВЕТСТВИЕ И ДОПУСТИМОСТ</w:t>
            </w:r>
            <w:r w:rsidR="001409F0" w:rsidRPr="00AF710E">
              <w:rPr>
                <w:rStyle w:val="FootnoteReference"/>
                <w:rFonts w:ascii="Times New Roman" w:eastAsia="Times New Roman" w:hAnsi="Times New Roman" w:cs="Times New Roman"/>
                <w:b/>
                <w:sz w:val="24"/>
                <w:szCs w:val="24"/>
              </w:rPr>
              <w:footnoteReference w:id="2"/>
            </w:r>
          </w:p>
        </w:tc>
        <w:tc>
          <w:tcPr>
            <w:tcW w:w="804" w:type="dxa"/>
            <w:shd w:val="clear" w:color="auto" w:fill="E0E0E0"/>
          </w:tcPr>
          <w:p w:rsidR="00FA008D" w:rsidRPr="00AF710E" w:rsidRDefault="00FA008D" w:rsidP="00AF7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F710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ДА</w:t>
            </w:r>
          </w:p>
        </w:tc>
        <w:tc>
          <w:tcPr>
            <w:tcW w:w="880" w:type="dxa"/>
            <w:gridSpan w:val="2"/>
            <w:tcBorders>
              <w:bottom w:val="single" w:sz="4" w:space="0" w:color="auto"/>
            </w:tcBorders>
            <w:shd w:val="clear" w:color="auto" w:fill="E0E0E0"/>
          </w:tcPr>
          <w:p w:rsidR="00FA008D" w:rsidRPr="00AF710E" w:rsidRDefault="00FA008D" w:rsidP="00AF7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F710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НЕ</w:t>
            </w:r>
          </w:p>
        </w:tc>
        <w:tc>
          <w:tcPr>
            <w:tcW w:w="767" w:type="dxa"/>
            <w:gridSpan w:val="2"/>
            <w:tcBorders>
              <w:bottom w:val="single" w:sz="4" w:space="0" w:color="auto"/>
            </w:tcBorders>
            <w:shd w:val="clear" w:color="auto" w:fill="E0E0E0"/>
          </w:tcPr>
          <w:p w:rsidR="00FA008D" w:rsidRPr="00AF710E" w:rsidRDefault="00FA008D" w:rsidP="00AF7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F710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Н/П</w:t>
            </w:r>
          </w:p>
        </w:tc>
      </w:tr>
      <w:tr w:rsidR="00FA008D" w:rsidRPr="00AF710E" w:rsidTr="005A1871">
        <w:tc>
          <w:tcPr>
            <w:tcW w:w="7085" w:type="dxa"/>
          </w:tcPr>
          <w:p w:rsidR="005931AF" w:rsidRPr="00AF710E" w:rsidRDefault="00FA008D" w:rsidP="00AF710E">
            <w:pPr>
              <w:pStyle w:val="ListParagraph"/>
              <w:numPr>
                <w:ilvl w:val="0"/>
                <w:numId w:val="13"/>
              </w:numPr>
              <w:tabs>
                <w:tab w:val="left" w:pos="-284"/>
                <w:tab w:val="left" w:pos="498"/>
              </w:tabs>
              <w:spacing w:after="0" w:line="240" w:lineRule="auto"/>
              <w:ind w:left="74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71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Проектното предложение е </w:t>
            </w:r>
            <w:r w:rsidR="00B21AAB" w:rsidRPr="00AF71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представено чрез Информационната система за управление и наблюдение на Структурните инструменти на ЕС в България (ИСУН 2020) - </w:t>
            </w:r>
            <w:hyperlink r:id="rId9" w:history="1">
              <w:r w:rsidR="00344B27" w:rsidRPr="00AF710E">
                <w:rPr>
                  <w:rStyle w:val="Hyperlink"/>
                  <w:rFonts w:ascii="Times New Roman" w:eastAsia="Times New Roman" w:hAnsi="Times New Roman" w:cs="Times New Roman"/>
                  <w:sz w:val="24"/>
                  <w:szCs w:val="24"/>
                </w:rPr>
                <w:t>https://eumis2020.government.bg</w:t>
              </w:r>
            </w:hyperlink>
            <w:r w:rsidR="00344B27" w:rsidRPr="00AF71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B21AAB" w:rsidRPr="00AF71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 е </w:t>
            </w:r>
            <w:r w:rsidRPr="00AF710E">
              <w:rPr>
                <w:rFonts w:ascii="Times New Roman" w:eastAsia="Times New Roman" w:hAnsi="Times New Roman" w:cs="Times New Roman"/>
                <w:sz w:val="24"/>
                <w:szCs w:val="24"/>
              </w:rPr>
              <w:t>получено в срок</w:t>
            </w:r>
            <w:r w:rsidR="00B21AAB" w:rsidRPr="00AF710E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04" w:type="dxa"/>
          </w:tcPr>
          <w:p w:rsidR="00FA008D" w:rsidRPr="00AF710E" w:rsidRDefault="00FA008D" w:rsidP="00AF7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  <w:gridSpan w:val="2"/>
            <w:shd w:val="clear" w:color="auto" w:fill="auto"/>
          </w:tcPr>
          <w:p w:rsidR="00FA008D" w:rsidRPr="00AF710E" w:rsidRDefault="00FA008D" w:rsidP="00AF7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67" w:type="dxa"/>
            <w:gridSpan w:val="2"/>
            <w:shd w:val="clear" w:color="auto" w:fill="auto"/>
          </w:tcPr>
          <w:p w:rsidR="00FA008D" w:rsidRPr="00AF710E" w:rsidRDefault="00FA008D" w:rsidP="00AF7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85BFC" w:rsidRPr="00AF710E" w:rsidTr="005A1871">
        <w:tc>
          <w:tcPr>
            <w:tcW w:w="7085" w:type="dxa"/>
          </w:tcPr>
          <w:p w:rsidR="00D85BFC" w:rsidRPr="00AF710E" w:rsidRDefault="00D85BFC" w:rsidP="00AF710E">
            <w:pPr>
              <w:pStyle w:val="ListParagraph"/>
              <w:numPr>
                <w:ilvl w:val="0"/>
                <w:numId w:val="13"/>
              </w:numPr>
              <w:tabs>
                <w:tab w:val="left" w:pos="-284"/>
                <w:tab w:val="left" w:pos="498"/>
              </w:tabs>
              <w:spacing w:after="0" w:line="240" w:lineRule="auto"/>
              <w:ind w:left="74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71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Формулярът е подписан с КЕП от представляващия кандидата или упълномощено лице.</w:t>
            </w:r>
          </w:p>
        </w:tc>
        <w:tc>
          <w:tcPr>
            <w:tcW w:w="804" w:type="dxa"/>
          </w:tcPr>
          <w:p w:rsidR="00D85BFC" w:rsidRPr="00AF710E" w:rsidRDefault="00D85BFC" w:rsidP="00AF7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  <w:gridSpan w:val="2"/>
            <w:shd w:val="clear" w:color="auto" w:fill="auto"/>
          </w:tcPr>
          <w:p w:rsidR="00D85BFC" w:rsidRPr="00AF710E" w:rsidRDefault="00D85BFC" w:rsidP="00AF7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67" w:type="dxa"/>
            <w:gridSpan w:val="2"/>
            <w:shd w:val="clear" w:color="auto" w:fill="auto"/>
          </w:tcPr>
          <w:p w:rsidR="00D85BFC" w:rsidRPr="00AF710E" w:rsidRDefault="00D85BFC" w:rsidP="00AF7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85BFC" w:rsidRPr="00AF710E" w:rsidTr="005A1871">
        <w:tc>
          <w:tcPr>
            <w:tcW w:w="7085" w:type="dxa"/>
          </w:tcPr>
          <w:p w:rsidR="00D85BFC" w:rsidRPr="00AF710E" w:rsidRDefault="00D85BFC" w:rsidP="00AF710E">
            <w:pPr>
              <w:pStyle w:val="ListParagraph"/>
              <w:numPr>
                <w:ilvl w:val="0"/>
                <w:numId w:val="13"/>
              </w:numPr>
              <w:tabs>
                <w:tab w:val="left" w:pos="-284"/>
                <w:tab w:val="left" w:pos="498"/>
              </w:tabs>
              <w:spacing w:after="0" w:line="240" w:lineRule="auto"/>
              <w:ind w:left="74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710E">
              <w:rPr>
                <w:rFonts w:ascii="Times New Roman" w:eastAsia="Times New Roman" w:hAnsi="Times New Roman" w:cs="Times New Roman"/>
                <w:sz w:val="24"/>
                <w:szCs w:val="24"/>
              </w:rPr>
              <w:t>Кандидатът е допустим, съгласно т 11 от Условията за кандидатстване.</w:t>
            </w:r>
          </w:p>
        </w:tc>
        <w:tc>
          <w:tcPr>
            <w:tcW w:w="804" w:type="dxa"/>
          </w:tcPr>
          <w:p w:rsidR="00D85BFC" w:rsidRPr="00AF710E" w:rsidRDefault="00D85BFC" w:rsidP="00AF7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  <w:gridSpan w:val="2"/>
            <w:shd w:val="clear" w:color="auto" w:fill="auto"/>
          </w:tcPr>
          <w:p w:rsidR="00D85BFC" w:rsidRPr="00AF710E" w:rsidRDefault="00D85BFC" w:rsidP="00AF7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67" w:type="dxa"/>
            <w:gridSpan w:val="2"/>
            <w:shd w:val="clear" w:color="auto" w:fill="auto"/>
          </w:tcPr>
          <w:p w:rsidR="00D85BFC" w:rsidRPr="00AF710E" w:rsidRDefault="00D85BFC" w:rsidP="00AF7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0688B" w:rsidRPr="00AF710E" w:rsidTr="005A1871">
        <w:tc>
          <w:tcPr>
            <w:tcW w:w="7085" w:type="dxa"/>
          </w:tcPr>
          <w:p w:rsidR="0000688B" w:rsidRPr="00AF710E" w:rsidRDefault="0000688B" w:rsidP="00AF710E">
            <w:pPr>
              <w:pStyle w:val="ListParagraph"/>
              <w:numPr>
                <w:ilvl w:val="0"/>
                <w:numId w:val="13"/>
              </w:numPr>
              <w:tabs>
                <w:tab w:val="left" w:pos="-284"/>
                <w:tab w:val="left" w:pos="498"/>
              </w:tabs>
              <w:spacing w:after="0" w:line="240" w:lineRule="auto"/>
              <w:ind w:left="74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710E">
              <w:rPr>
                <w:rFonts w:ascii="Times New Roman" w:hAnsi="Times New Roman" w:cs="Times New Roman"/>
                <w:sz w:val="24"/>
                <w:szCs w:val="24"/>
              </w:rPr>
              <w:t>Кандидатът е подал само едно проектно предложение (или преди крайния срок за кандидатстване е оттеглил писмено всички подадени проектни предложения с изключение на едно от тях, което единствено да остане в оценителния процес).</w:t>
            </w:r>
          </w:p>
        </w:tc>
        <w:tc>
          <w:tcPr>
            <w:tcW w:w="804" w:type="dxa"/>
          </w:tcPr>
          <w:p w:rsidR="0000688B" w:rsidRPr="00AF710E" w:rsidRDefault="0000688B" w:rsidP="00AF7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  <w:gridSpan w:val="2"/>
            <w:shd w:val="clear" w:color="auto" w:fill="auto"/>
          </w:tcPr>
          <w:p w:rsidR="0000688B" w:rsidRPr="00AF710E" w:rsidRDefault="0000688B" w:rsidP="00AF7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67" w:type="dxa"/>
            <w:gridSpan w:val="2"/>
            <w:shd w:val="clear" w:color="auto" w:fill="auto"/>
          </w:tcPr>
          <w:p w:rsidR="0000688B" w:rsidRPr="00AF710E" w:rsidRDefault="0000688B" w:rsidP="00AF7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A008D" w:rsidRPr="00AF710E" w:rsidTr="005A1871">
        <w:tc>
          <w:tcPr>
            <w:tcW w:w="7085" w:type="dxa"/>
          </w:tcPr>
          <w:p w:rsidR="005931AF" w:rsidRPr="00AF710E" w:rsidRDefault="00FA008D" w:rsidP="00AF710E">
            <w:pPr>
              <w:pStyle w:val="ListParagraph"/>
              <w:numPr>
                <w:ilvl w:val="0"/>
                <w:numId w:val="13"/>
              </w:numPr>
              <w:tabs>
                <w:tab w:val="left" w:pos="498"/>
              </w:tabs>
              <w:spacing w:after="0" w:line="240" w:lineRule="auto"/>
              <w:ind w:left="74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710E">
              <w:rPr>
                <w:rFonts w:ascii="Times New Roman" w:eastAsia="Times New Roman" w:hAnsi="Times New Roman" w:cs="Times New Roman"/>
                <w:sz w:val="24"/>
                <w:szCs w:val="24"/>
              </w:rPr>
              <w:t>Попълнени са всички раздели на Формуляра за кандидатстване, които са приложими</w:t>
            </w:r>
            <w:r w:rsidR="00802747" w:rsidRPr="00AF710E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04" w:type="dxa"/>
          </w:tcPr>
          <w:p w:rsidR="00FA008D" w:rsidRPr="00AF710E" w:rsidRDefault="00FA008D" w:rsidP="00AF7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  <w:gridSpan w:val="2"/>
            <w:shd w:val="clear" w:color="auto" w:fill="auto"/>
          </w:tcPr>
          <w:p w:rsidR="00FA008D" w:rsidRPr="00AF710E" w:rsidRDefault="00FA008D" w:rsidP="00AF7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67" w:type="dxa"/>
            <w:gridSpan w:val="2"/>
            <w:shd w:val="clear" w:color="auto" w:fill="auto"/>
          </w:tcPr>
          <w:p w:rsidR="00FA008D" w:rsidRPr="00AF710E" w:rsidRDefault="00FA008D" w:rsidP="00AF7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A008D" w:rsidRPr="00AF710E" w:rsidTr="005A1871">
        <w:tc>
          <w:tcPr>
            <w:tcW w:w="7085" w:type="dxa"/>
          </w:tcPr>
          <w:p w:rsidR="005931AF" w:rsidRPr="00AF710E" w:rsidRDefault="00D85BFC" w:rsidP="00AF710E">
            <w:pPr>
              <w:pStyle w:val="ListParagraph"/>
              <w:numPr>
                <w:ilvl w:val="0"/>
                <w:numId w:val="13"/>
              </w:numPr>
              <w:tabs>
                <w:tab w:val="left" w:pos="-284"/>
                <w:tab w:val="left" w:pos="498"/>
              </w:tabs>
              <w:spacing w:after="0" w:line="240" w:lineRule="auto"/>
              <w:ind w:left="74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710E">
              <w:rPr>
                <w:rFonts w:ascii="Times New Roman" w:eastAsia="Times New Roman" w:hAnsi="Times New Roman" w:cs="Times New Roman"/>
                <w:sz w:val="24"/>
                <w:szCs w:val="24"/>
              </w:rPr>
              <w:t>Минималният и максималният срок за изпълнение на проекта са спазени, съгласно т. 18 от Условията за кандидатстване.</w:t>
            </w:r>
          </w:p>
        </w:tc>
        <w:tc>
          <w:tcPr>
            <w:tcW w:w="804" w:type="dxa"/>
          </w:tcPr>
          <w:p w:rsidR="00FA008D" w:rsidRPr="00AF710E" w:rsidRDefault="00FA008D" w:rsidP="00AF7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  <w:gridSpan w:val="2"/>
          </w:tcPr>
          <w:p w:rsidR="00FA008D" w:rsidRPr="00AF710E" w:rsidRDefault="00FA008D" w:rsidP="00AF7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67" w:type="dxa"/>
            <w:gridSpan w:val="2"/>
          </w:tcPr>
          <w:p w:rsidR="00FA008D" w:rsidRPr="00AF710E" w:rsidRDefault="00FA008D" w:rsidP="00AF7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A008D" w:rsidRPr="00AF710E" w:rsidTr="005A1871">
        <w:tc>
          <w:tcPr>
            <w:tcW w:w="7085" w:type="dxa"/>
          </w:tcPr>
          <w:p w:rsidR="005931AF" w:rsidRPr="00AF710E" w:rsidRDefault="00FA008D" w:rsidP="00AF710E">
            <w:pPr>
              <w:pStyle w:val="ListParagraph"/>
              <w:numPr>
                <w:ilvl w:val="0"/>
                <w:numId w:val="13"/>
              </w:numPr>
              <w:tabs>
                <w:tab w:val="left" w:pos="-284"/>
                <w:tab w:val="left" w:pos="498"/>
              </w:tabs>
              <w:spacing w:after="0" w:line="240" w:lineRule="auto"/>
              <w:ind w:left="74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710E">
              <w:rPr>
                <w:rFonts w:ascii="Times New Roman" w:eastAsia="Times New Roman" w:hAnsi="Times New Roman" w:cs="Times New Roman"/>
                <w:sz w:val="24"/>
                <w:szCs w:val="24"/>
              </w:rPr>
              <w:t>Целите на проекта са в съответствие с т.</w:t>
            </w:r>
            <w:r w:rsidR="00EF6A6C" w:rsidRPr="00AF71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6</w:t>
            </w:r>
            <w:r w:rsidRPr="00AF71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от Насоките за кандидатстване</w:t>
            </w:r>
            <w:r w:rsidR="00802747" w:rsidRPr="00AF710E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04" w:type="dxa"/>
          </w:tcPr>
          <w:p w:rsidR="00FA008D" w:rsidRPr="00AF710E" w:rsidRDefault="00FA008D" w:rsidP="00AF7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  <w:gridSpan w:val="2"/>
          </w:tcPr>
          <w:p w:rsidR="00FA008D" w:rsidRPr="00AF710E" w:rsidRDefault="00FA008D" w:rsidP="00AF7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67" w:type="dxa"/>
            <w:gridSpan w:val="2"/>
          </w:tcPr>
          <w:p w:rsidR="00FA008D" w:rsidRPr="00AF710E" w:rsidRDefault="00FA008D" w:rsidP="00AF7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A008D" w:rsidRPr="00AF710E" w:rsidTr="005A1871">
        <w:tc>
          <w:tcPr>
            <w:tcW w:w="7085" w:type="dxa"/>
          </w:tcPr>
          <w:p w:rsidR="00FA008D" w:rsidRPr="00AF710E" w:rsidRDefault="00FA008D" w:rsidP="00AF710E">
            <w:pPr>
              <w:pStyle w:val="ListParagraph"/>
              <w:numPr>
                <w:ilvl w:val="0"/>
                <w:numId w:val="13"/>
              </w:numPr>
              <w:tabs>
                <w:tab w:val="left" w:pos="-284"/>
                <w:tab w:val="left" w:pos="498"/>
              </w:tabs>
              <w:spacing w:after="0" w:line="240" w:lineRule="auto"/>
              <w:ind w:left="74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710E">
              <w:rPr>
                <w:rFonts w:ascii="Times New Roman" w:eastAsia="Times New Roman" w:hAnsi="Times New Roman" w:cs="Times New Roman"/>
                <w:sz w:val="24"/>
                <w:szCs w:val="24"/>
              </w:rPr>
              <w:t>Проектното предложение отговоря на изискванията за териториален обхват.</w:t>
            </w:r>
          </w:p>
        </w:tc>
        <w:tc>
          <w:tcPr>
            <w:tcW w:w="804" w:type="dxa"/>
          </w:tcPr>
          <w:p w:rsidR="00FA008D" w:rsidRPr="00AF710E" w:rsidRDefault="00FA008D" w:rsidP="00AF7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  <w:gridSpan w:val="2"/>
          </w:tcPr>
          <w:p w:rsidR="00FA008D" w:rsidRPr="00AF710E" w:rsidRDefault="00FA008D" w:rsidP="00AF7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67" w:type="dxa"/>
            <w:gridSpan w:val="2"/>
          </w:tcPr>
          <w:p w:rsidR="00FA008D" w:rsidRPr="00AF710E" w:rsidRDefault="00FA008D" w:rsidP="00AF7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A008D" w:rsidRPr="00AF710E" w:rsidTr="005A1871">
        <w:tc>
          <w:tcPr>
            <w:tcW w:w="7085" w:type="dxa"/>
          </w:tcPr>
          <w:p w:rsidR="005931AF" w:rsidRPr="00AF710E" w:rsidRDefault="00FA008D" w:rsidP="00AF710E">
            <w:pPr>
              <w:pStyle w:val="ListParagraph"/>
              <w:numPr>
                <w:ilvl w:val="0"/>
                <w:numId w:val="13"/>
              </w:numPr>
              <w:tabs>
                <w:tab w:val="left" w:pos="-284"/>
                <w:tab w:val="left" w:pos="498"/>
              </w:tabs>
              <w:spacing w:after="0" w:line="240" w:lineRule="auto"/>
              <w:ind w:left="74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71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Проектното предложение съдържа </w:t>
            </w:r>
            <w:r w:rsidR="005931AF" w:rsidRPr="00AF71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само </w:t>
            </w:r>
            <w:r w:rsidRPr="00AF710E">
              <w:rPr>
                <w:rFonts w:ascii="Times New Roman" w:eastAsia="Times New Roman" w:hAnsi="Times New Roman" w:cs="Times New Roman"/>
                <w:sz w:val="24"/>
                <w:szCs w:val="24"/>
              </w:rPr>
              <w:t>допустими дейности</w:t>
            </w:r>
            <w:r w:rsidR="003F6BFD" w:rsidRPr="00AF71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които са с </w:t>
            </w:r>
            <w:r w:rsidR="00435B2A" w:rsidRPr="00AF71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неикономически </w:t>
            </w:r>
            <w:r w:rsidR="003F6BFD" w:rsidRPr="00AF710E">
              <w:rPr>
                <w:rFonts w:ascii="Times New Roman" w:eastAsia="Times New Roman" w:hAnsi="Times New Roman" w:cs="Times New Roman"/>
                <w:sz w:val="24"/>
                <w:szCs w:val="24"/>
              </w:rPr>
              <w:t>характер и гарантират постигането на целта на настоящата процедура на предоставяне на безвъзмездна финансова помощ.</w:t>
            </w:r>
            <w:r w:rsidR="004D0DF1" w:rsidRPr="00AF710E">
              <w:rPr>
                <w:rStyle w:val="FootnoteReference"/>
                <w:rFonts w:ascii="Times New Roman" w:eastAsia="Times New Roman" w:hAnsi="Times New Roman" w:cs="Times New Roman"/>
                <w:sz w:val="24"/>
                <w:szCs w:val="24"/>
              </w:rPr>
              <w:footnoteReference w:id="3"/>
            </w:r>
          </w:p>
        </w:tc>
        <w:tc>
          <w:tcPr>
            <w:tcW w:w="804" w:type="dxa"/>
          </w:tcPr>
          <w:p w:rsidR="00FA008D" w:rsidRPr="00AF710E" w:rsidRDefault="00FA008D" w:rsidP="00AF7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  <w:gridSpan w:val="2"/>
          </w:tcPr>
          <w:p w:rsidR="00FA008D" w:rsidRPr="00AF710E" w:rsidRDefault="00FA008D" w:rsidP="00AF7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67" w:type="dxa"/>
            <w:gridSpan w:val="2"/>
          </w:tcPr>
          <w:p w:rsidR="00FA008D" w:rsidRPr="00AF710E" w:rsidRDefault="00FA008D" w:rsidP="00AF7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35B2A" w:rsidRPr="00AF710E" w:rsidTr="005A1871">
        <w:tc>
          <w:tcPr>
            <w:tcW w:w="7085" w:type="dxa"/>
          </w:tcPr>
          <w:p w:rsidR="00435B2A" w:rsidRPr="00AF710E" w:rsidRDefault="00BD519C" w:rsidP="00AF710E">
            <w:pPr>
              <w:pStyle w:val="ListParagraph"/>
              <w:numPr>
                <w:ilvl w:val="0"/>
                <w:numId w:val="13"/>
              </w:numPr>
              <w:tabs>
                <w:tab w:val="left" w:pos="-284"/>
                <w:tab w:val="left" w:pos="498"/>
              </w:tabs>
              <w:spacing w:after="0" w:line="240" w:lineRule="auto"/>
              <w:ind w:left="74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71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 описание на дейностите във формуляра за кандидатстване </w:t>
            </w:r>
            <w:r w:rsidR="00435B2A" w:rsidRPr="00AF710E"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r w:rsidRPr="00AF71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</w:t>
            </w:r>
            <w:r w:rsidR="00435B2A" w:rsidRPr="00AF71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секция 7) </w:t>
            </w:r>
            <w:r w:rsidRPr="00AF710E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="00435B2A" w:rsidRPr="00AF71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обоснов</w:t>
            </w:r>
            <w:r w:rsidRPr="00AF710E">
              <w:rPr>
                <w:rFonts w:ascii="Times New Roman" w:eastAsia="Times New Roman" w:hAnsi="Times New Roman" w:cs="Times New Roman"/>
                <w:sz w:val="24"/>
                <w:szCs w:val="24"/>
              </w:rPr>
              <w:t>ан неикономическия</w:t>
            </w:r>
            <w:r w:rsidR="00435B2A" w:rsidRPr="00AF71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характер на дейностите по проекта, по които ще се възстановяват разходи.</w:t>
            </w:r>
          </w:p>
        </w:tc>
        <w:tc>
          <w:tcPr>
            <w:tcW w:w="804" w:type="dxa"/>
          </w:tcPr>
          <w:p w:rsidR="00435B2A" w:rsidRPr="00AF710E" w:rsidRDefault="00435B2A" w:rsidP="00AF7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  <w:gridSpan w:val="2"/>
          </w:tcPr>
          <w:p w:rsidR="00435B2A" w:rsidRPr="00AF710E" w:rsidRDefault="00435B2A" w:rsidP="00AF7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67" w:type="dxa"/>
            <w:gridSpan w:val="2"/>
          </w:tcPr>
          <w:p w:rsidR="00435B2A" w:rsidRPr="00AF710E" w:rsidRDefault="00435B2A" w:rsidP="00AF7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86A28" w:rsidRPr="00AF710E" w:rsidTr="005A1871">
        <w:tc>
          <w:tcPr>
            <w:tcW w:w="7085" w:type="dxa"/>
          </w:tcPr>
          <w:p w:rsidR="00286A28" w:rsidRPr="00AF710E" w:rsidRDefault="00286A28" w:rsidP="00AF710E">
            <w:pPr>
              <w:pStyle w:val="ListParagraph"/>
              <w:numPr>
                <w:ilvl w:val="0"/>
                <w:numId w:val="13"/>
              </w:numPr>
              <w:tabs>
                <w:tab w:val="left" w:pos="-284"/>
                <w:tab w:val="left" w:pos="498"/>
              </w:tabs>
              <w:spacing w:after="0" w:line="240" w:lineRule="auto"/>
              <w:ind w:left="74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71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 описание на дейностите във формуляра за кандидатстване</w:t>
            </w:r>
          </w:p>
          <w:p w:rsidR="00F265C0" w:rsidRPr="00AF710E" w:rsidRDefault="00F265C0" w:rsidP="00AF710E">
            <w:pPr>
              <w:pStyle w:val="ListParagraph"/>
              <w:tabs>
                <w:tab w:val="left" w:pos="-284"/>
                <w:tab w:val="left" w:pos="498"/>
              </w:tabs>
              <w:spacing w:after="0" w:line="240" w:lineRule="auto"/>
              <w:ind w:left="7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265C0" w:rsidRPr="00AF710E" w:rsidRDefault="00F265C0" w:rsidP="00AF710E">
            <w:pPr>
              <w:pStyle w:val="ListParagraph"/>
              <w:tabs>
                <w:tab w:val="left" w:pos="-284"/>
                <w:tab w:val="left" w:pos="498"/>
              </w:tabs>
              <w:spacing w:after="0" w:line="240" w:lineRule="auto"/>
              <w:ind w:left="7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71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1) </w:t>
            </w:r>
            <w:r w:rsidRPr="00AF710E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 w:rsidRPr="00AF710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Дейности за организация и управление на проекта</w:t>
            </w:r>
            <w:r w:rsidRPr="00AF71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Екипът за организация и управление на проекта следва да </w:t>
            </w:r>
            <w:r w:rsidRPr="00AF710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съдържа най-малко следните позиции: ръководител, координатор, счетоводител, юрист и технически сътрудник. Освен ако някоя от позициите не е предвидено в проектното предложение да се изпълнява от външна фирма. (Опитът на всеки от предложените членове на екипа за организация и управление и изпълнение на проекта се доказва с автобиография, към която са приложени документи, удостоверяващи опита (договори, заповеди, длъжностни характеристики и др.). </w:t>
            </w:r>
          </w:p>
          <w:p w:rsidR="00F265C0" w:rsidRPr="00AF710E" w:rsidRDefault="00F265C0" w:rsidP="00AF710E">
            <w:pPr>
              <w:pStyle w:val="ListParagraph"/>
              <w:tabs>
                <w:tab w:val="left" w:pos="-284"/>
                <w:tab w:val="left" w:pos="498"/>
              </w:tabs>
              <w:spacing w:after="0" w:line="240" w:lineRule="auto"/>
              <w:ind w:left="74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F710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и </w:t>
            </w:r>
          </w:p>
          <w:p w:rsidR="00BC27C1" w:rsidRPr="00AF710E" w:rsidRDefault="00F265C0" w:rsidP="00AF710E">
            <w:pPr>
              <w:pStyle w:val="ListParagraph"/>
              <w:tabs>
                <w:tab w:val="left" w:pos="-284"/>
                <w:tab w:val="left" w:pos="498"/>
              </w:tabs>
              <w:spacing w:after="0" w:line="240" w:lineRule="auto"/>
              <w:ind w:left="7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71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2) </w:t>
            </w:r>
            <w:r w:rsidRPr="00AF710E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 w:rsidRPr="00AF710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Дейности по информация и комуникация</w:t>
            </w:r>
            <w:r w:rsidRPr="00AF710E">
              <w:rPr>
                <w:rFonts w:ascii="Times New Roman" w:eastAsia="Times New Roman" w:hAnsi="Times New Roman" w:cs="Times New Roman"/>
                <w:sz w:val="24"/>
                <w:szCs w:val="24"/>
              </w:rPr>
              <w:t>, съобразени с Единния наръчник на бенефициента за прилагане на правилата за информация и комуникация 2014-2020 г. и Примерни дейности спрямо целевите групи</w:t>
            </w:r>
          </w:p>
          <w:p w:rsidR="00D67284" w:rsidRPr="00AF710E" w:rsidRDefault="00D67284" w:rsidP="00AF710E">
            <w:pPr>
              <w:pStyle w:val="ListParagraph"/>
              <w:tabs>
                <w:tab w:val="left" w:pos="-284"/>
                <w:tab w:val="left" w:pos="498"/>
              </w:tabs>
              <w:spacing w:after="0" w:line="240" w:lineRule="auto"/>
              <w:ind w:left="7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931AF" w:rsidRPr="00AF710E" w:rsidDel="00C21B89" w:rsidRDefault="00BC27C1" w:rsidP="00AF710E">
            <w:pPr>
              <w:pStyle w:val="ListParagraph"/>
              <w:tabs>
                <w:tab w:val="left" w:pos="-284"/>
                <w:tab w:val="left" w:pos="498"/>
              </w:tabs>
              <w:spacing w:after="0" w:line="240" w:lineRule="auto"/>
              <w:ind w:left="74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F710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са включени като отделни дейности.</w:t>
            </w:r>
          </w:p>
        </w:tc>
        <w:tc>
          <w:tcPr>
            <w:tcW w:w="804" w:type="dxa"/>
          </w:tcPr>
          <w:p w:rsidR="00286A28" w:rsidRPr="00AF710E" w:rsidRDefault="00286A28" w:rsidP="00AF7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  <w:gridSpan w:val="2"/>
          </w:tcPr>
          <w:p w:rsidR="00286A28" w:rsidRPr="00AF710E" w:rsidRDefault="00286A28" w:rsidP="00AF7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67" w:type="dxa"/>
            <w:gridSpan w:val="2"/>
          </w:tcPr>
          <w:p w:rsidR="00286A28" w:rsidRPr="00AF710E" w:rsidRDefault="00286A28" w:rsidP="00AF7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B3421" w:rsidRPr="00AF710E" w:rsidTr="005A1871">
        <w:tc>
          <w:tcPr>
            <w:tcW w:w="7085" w:type="dxa"/>
          </w:tcPr>
          <w:p w:rsidR="004B3421" w:rsidRPr="00AF710E" w:rsidRDefault="004B3421" w:rsidP="00AF710E">
            <w:pPr>
              <w:pStyle w:val="ListParagraph"/>
              <w:numPr>
                <w:ilvl w:val="0"/>
                <w:numId w:val="13"/>
              </w:numPr>
              <w:tabs>
                <w:tab w:val="left" w:pos="-284"/>
                <w:tab w:val="left" w:pos="498"/>
              </w:tabs>
              <w:spacing w:after="0" w:line="240" w:lineRule="auto"/>
              <w:ind w:left="74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710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Провеждането на процедура за избор на изпълнител, изборът на изпълнител и т.н. са описани в поле „Начин на изпълнение“ в секция 7 „План за изпълнение/дейности по проекта като метод/средство за изпълнение на съответната дейност, за осъществяването, на която са необходими.</w:t>
            </w:r>
          </w:p>
        </w:tc>
        <w:tc>
          <w:tcPr>
            <w:tcW w:w="804" w:type="dxa"/>
          </w:tcPr>
          <w:p w:rsidR="004B3421" w:rsidRPr="00AF710E" w:rsidRDefault="004B3421" w:rsidP="00AF7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  <w:gridSpan w:val="2"/>
          </w:tcPr>
          <w:p w:rsidR="004B3421" w:rsidRPr="00AF710E" w:rsidRDefault="004B3421" w:rsidP="00AF7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67" w:type="dxa"/>
            <w:gridSpan w:val="2"/>
          </w:tcPr>
          <w:p w:rsidR="004B3421" w:rsidRPr="00AF710E" w:rsidRDefault="004B3421" w:rsidP="00AF7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14B32" w:rsidRPr="00AF710E" w:rsidTr="005A1871">
        <w:tc>
          <w:tcPr>
            <w:tcW w:w="7085" w:type="dxa"/>
          </w:tcPr>
          <w:p w:rsidR="005931AF" w:rsidRPr="00AF710E" w:rsidDel="00C21B89" w:rsidRDefault="00FB2526" w:rsidP="00AF710E">
            <w:pPr>
              <w:pStyle w:val="ListParagraph"/>
              <w:numPr>
                <w:ilvl w:val="0"/>
                <w:numId w:val="13"/>
              </w:numPr>
              <w:tabs>
                <w:tab w:val="left" w:pos="-284"/>
                <w:tab w:val="left" w:pos="498"/>
              </w:tabs>
              <w:spacing w:after="0" w:line="240" w:lineRule="auto"/>
              <w:ind w:left="74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71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Дейностите се изпълняват за първи път или имат допълващ и/или надграждащ ефект спрямо финансирани до момента програми в областта </w:t>
            </w:r>
            <w:r w:rsidR="00413D60" w:rsidRPr="00AF71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 </w:t>
            </w:r>
            <w:r w:rsidR="00AD6DEE" w:rsidRPr="00AF710E">
              <w:rPr>
                <w:rFonts w:ascii="Times New Roman" w:eastAsia="Calibri" w:hAnsi="Times New Roman" w:cs="Times New Roman"/>
                <w:sz w:val="24"/>
                <w:szCs w:val="24"/>
              </w:rPr>
              <w:t>повишаване капацитета на педагогическите специалисти за работа в мултикултурна среда</w:t>
            </w:r>
            <w:r w:rsidRPr="00AF710E">
              <w:rPr>
                <w:rFonts w:ascii="Times New Roman" w:eastAsia="Times New Roman" w:hAnsi="Times New Roman" w:cs="Times New Roman"/>
                <w:sz w:val="24"/>
                <w:szCs w:val="24"/>
              </w:rPr>
              <w:t>, финансирани от националния бюджет, бюджета на ЕС и други донорски програми.</w:t>
            </w:r>
          </w:p>
        </w:tc>
        <w:tc>
          <w:tcPr>
            <w:tcW w:w="804" w:type="dxa"/>
          </w:tcPr>
          <w:p w:rsidR="00914B32" w:rsidRPr="00AF710E" w:rsidRDefault="00914B32" w:rsidP="00AF7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  <w:gridSpan w:val="2"/>
          </w:tcPr>
          <w:p w:rsidR="00914B32" w:rsidRPr="00AF710E" w:rsidRDefault="00914B32" w:rsidP="00AF7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67" w:type="dxa"/>
            <w:gridSpan w:val="2"/>
          </w:tcPr>
          <w:p w:rsidR="00914B32" w:rsidRPr="00AF710E" w:rsidRDefault="00914B32" w:rsidP="00AF7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A008D" w:rsidRPr="00AF710E" w:rsidTr="005A1871">
        <w:tc>
          <w:tcPr>
            <w:tcW w:w="7085" w:type="dxa"/>
          </w:tcPr>
          <w:p w:rsidR="005931AF" w:rsidRPr="00AF710E" w:rsidRDefault="00616F6A" w:rsidP="00AF710E">
            <w:pPr>
              <w:pStyle w:val="ListParagraph"/>
              <w:numPr>
                <w:ilvl w:val="0"/>
                <w:numId w:val="13"/>
              </w:numPr>
              <w:tabs>
                <w:tab w:val="left" w:pos="-284"/>
                <w:tab w:val="left" w:pos="498"/>
              </w:tabs>
              <w:spacing w:after="0" w:line="240" w:lineRule="auto"/>
              <w:ind w:left="74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710E">
              <w:rPr>
                <w:rFonts w:ascii="Times New Roman" w:eastAsia="Times New Roman" w:hAnsi="Times New Roman" w:cs="Times New Roman"/>
                <w:sz w:val="24"/>
                <w:szCs w:val="24"/>
              </w:rPr>
              <w:t>Целевата група е допустима.</w:t>
            </w:r>
            <w:r w:rsidRPr="00AF710E" w:rsidDel="00616F6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04" w:type="dxa"/>
          </w:tcPr>
          <w:p w:rsidR="00FA008D" w:rsidRPr="00AF710E" w:rsidRDefault="00FA008D" w:rsidP="00AF7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  <w:gridSpan w:val="2"/>
          </w:tcPr>
          <w:p w:rsidR="00FA008D" w:rsidRPr="00AF710E" w:rsidRDefault="00FA008D" w:rsidP="00AF7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67" w:type="dxa"/>
            <w:gridSpan w:val="2"/>
          </w:tcPr>
          <w:p w:rsidR="00FA008D" w:rsidRPr="00AF710E" w:rsidRDefault="00FA008D" w:rsidP="00AF7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B1A6D" w:rsidRPr="00AF710E" w:rsidTr="005A1871">
        <w:tc>
          <w:tcPr>
            <w:tcW w:w="7085" w:type="dxa"/>
          </w:tcPr>
          <w:p w:rsidR="00FB1A6D" w:rsidRPr="00AF710E" w:rsidRDefault="00CD0380" w:rsidP="00AF710E">
            <w:pPr>
              <w:pStyle w:val="ListParagraph"/>
              <w:numPr>
                <w:ilvl w:val="0"/>
                <w:numId w:val="13"/>
              </w:numPr>
              <w:tabs>
                <w:tab w:val="left" w:pos="-284"/>
                <w:tab w:val="left" w:pos="498"/>
              </w:tabs>
              <w:spacing w:after="0" w:line="240" w:lineRule="auto"/>
              <w:ind w:left="74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71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Всички индикатори за продукт и резултат по процедурата/компонента са </w:t>
            </w:r>
            <w:r w:rsidRPr="00AF710E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добавени</w:t>
            </w:r>
            <w:r w:rsidRPr="00AF71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секция 8 от Формуляра за кандидатстване. Заложени са реалистични целеви стойности за всеки индикатор.</w:t>
            </w:r>
          </w:p>
        </w:tc>
        <w:tc>
          <w:tcPr>
            <w:tcW w:w="804" w:type="dxa"/>
          </w:tcPr>
          <w:p w:rsidR="00FB1A6D" w:rsidRPr="00AF710E" w:rsidRDefault="00FB1A6D" w:rsidP="00AF7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  <w:gridSpan w:val="2"/>
          </w:tcPr>
          <w:p w:rsidR="00FB1A6D" w:rsidRPr="00AF710E" w:rsidRDefault="00FB1A6D" w:rsidP="00AF7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67" w:type="dxa"/>
            <w:gridSpan w:val="2"/>
          </w:tcPr>
          <w:p w:rsidR="00FB1A6D" w:rsidRPr="00AF710E" w:rsidRDefault="00FB1A6D" w:rsidP="00AF7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A008D" w:rsidRPr="00AF710E" w:rsidTr="005A1871">
        <w:tc>
          <w:tcPr>
            <w:tcW w:w="7085" w:type="dxa"/>
          </w:tcPr>
          <w:p w:rsidR="00FA008D" w:rsidRPr="00AF710E" w:rsidRDefault="00A22755" w:rsidP="00AF710E">
            <w:pPr>
              <w:pStyle w:val="ListParagraph"/>
              <w:numPr>
                <w:ilvl w:val="0"/>
                <w:numId w:val="13"/>
              </w:numPr>
              <w:tabs>
                <w:tab w:val="left" w:pos="498"/>
                <w:tab w:val="left" w:pos="4820"/>
              </w:tabs>
              <w:spacing w:after="0" w:line="240" w:lineRule="auto"/>
              <w:ind w:left="74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71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Предвидените в бюджета общи стойности по пера (разбивка по видове разходи като описание и сума), методите и средства за изпълнението на дейността, вкл. каква част се изпълнява от партньора/-ите, както и </w:t>
            </w:r>
            <w:r w:rsidR="00857C53" w:rsidRPr="00AF710E">
              <w:rPr>
                <w:rFonts w:ascii="Times New Roman" w:eastAsia="Times New Roman" w:hAnsi="Times New Roman" w:cs="Times New Roman"/>
                <w:sz w:val="24"/>
                <w:szCs w:val="24"/>
              </w:rPr>
              <w:t>обосновка</w:t>
            </w:r>
            <w:r w:rsidRPr="00AF71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разходите, които са заложени в полето „Стойност“ за съответната дейност са</w:t>
            </w:r>
            <w:r w:rsidR="00857C53" w:rsidRPr="00AF71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подробно описани във Формуляра за кандидатстване, секция 7 „План за изпълнение/Дейности по проекта“ в поле „Начин на изпълнение</w:t>
            </w:r>
            <w:r w:rsidR="00D67284" w:rsidRPr="00AF710E">
              <w:rPr>
                <w:rFonts w:ascii="Times New Roman" w:eastAsia="Times New Roman" w:hAnsi="Times New Roman" w:cs="Times New Roman"/>
                <w:sz w:val="24"/>
                <w:szCs w:val="24"/>
              </w:rPr>
              <w:t>“</w:t>
            </w:r>
            <w:r w:rsidRPr="00AF71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804" w:type="dxa"/>
          </w:tcPr>
          <w:p w:rsidR="00FA008D" w:rsidRPr="00AF710E" w:rsidRDefault="00FA008D" w:rsidP="00AF7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  <w:gridSpan w:val="2"/>
          </w:tcPr>
          <w:p w:rsidR="00FA008D" w:rsidRPr="00AF710E" w:rsidRDefault="00FA008D" w:rsidP="00AF7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67" w:type="dxa"/>
            <w:gridSpan w:val="2"/>
          </w:tcPr>
          <w:p w:rsidR="00FA008D" w:rsidRPr="00AF710E" w:rsidRDefault="00FA008D" w:rsidP="00AF7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A008D" w:rsidRPr="00AF710E" w:rsidTr="005A1871">
        <w:tc>
          <w:tcPr>
            <w:tcW w:w="7085" w:type="dxa"/>
          </w:tcPr>
          <w:p w:rsidR="00FA008D" w:rsidRPr="00AF710E" w:rsidRDefault="00FA008D" w:rsidP="00AF710E">
            <w:pPr>
              <w:pStyle w:val="ListParagraph"/>
              <w:numPr>
                <w:ilvl w:val="0"/>
                <w:numId w:val="13"/>
              </w:numPr>
              <w:tabs>
                <w:tab w:val="left" w:pos="498"/>
                <w:tab w:val="left" w:pos="4820"/>
              </w:tabs>
              <w:spacing w:after="0" w:line="240" w:lineRule="auto"/>
              <w:ind w:left="74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710E">
              <w:rPr>
                <w:rFonts w:ascii="Times New Roman" w:eastAsia="Times New Roman" w:hAnsi="Times New Roman" w:cs="Times New Roman"/>
                <w:sz w:val="24"/>
                <w:szCs w:val="24"/>
              </w:rPr>
              <w:t>Сумата на исканата безвъзмездна финансова помощ е по-голяма от минималния размер на отпусканата безвъзмездна финансова помощ.</w:t>
            </w:r>
          </w:p>
        </w:tc>
        <w:tc>
          <w:tcPr>
            <w:tcW w:w="804" w:type="dxa"/>
          </w:tcPr>
          <w:p w:rsidR="00FA008D" w:rsidRPr="00AF710E" w:rsidRDefault="00FA008D" w:rsidP="00AF7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  <w:gridSpan w:val="2"/>
          </w:tcPr>
          <w:p w:rsidR="00FA008D" w:rsidRPr="00AF710E" w:rsidRDefault="00FA008D" w:rsidP="00AF7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67" w:type="dxa"/>
            <w:gridSpan w:val="2"/>
          </w:tcPr>
          <w:p w:rsidR="00FA008D" w:rsidRPr="00AF710E" w:rsidRDefault="00FA008D" w:rsidP="00AF7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A008D" w:rsidRPr="00AF710E" w:rsidTr="005A1871">
        <w:tc>
          <w:tcPr>
            <w:tcW w:w="7085" w:type="dxa"/>
          </w:tcPr>
          <w:p w:rsidR="00FA008D" w:rsidRPr="00AF710E" w:rsidRDefault="00FA008D" w:rsidP="00AF710E">
            <w:pPr>
              <w:pStyle w:val="ListParagraph"/>
              <w:numPr>
                <w:ilvl w:val="0"/>
                <w:numId w:val="13"/>
              </w:numPr>
              <w:tabs>
                <w:tab w:val="left" w:pos="498"/>
                <w:tab w:val="left" w:pos="4820"/>
              </w:tabs>
              <w:spacing w:after="0" w:line="240" w:lineRule="auto"/>
              <w:ind w:left="74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710E">
              <w:rPr>
                <w:rFonts w:ascii="Times New Roman" w:eastAsia="Times New Roman" w:hAnsi="Times New Roman" w:cs="Times New Roman"/>
                <w:sz w:val="24"/>
                <w:szCs w:val="24"/>
              </w:rPr>
              <w:t>Сумата на исканата безвъзмездна финансова помощ е по-малка от максималния размер на отпусканата безвъзмездна финансова помощ</w:t>
            </w:r>
            <w:r w:rsidR="00802747" w:rsidRPr="00AF710E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04" w:type="dxa"/>
          </w:tcPr>
          <w:p w:rsidR="00FA008D" w:rsidRPr="00AF710E" w:rsidRDefault="00FA008D" w:rsidP="00AF7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  <w:gridSpan w:val="2"/>
          </w:tcPr>
          <w:p w:rsidR="00FA008D" w:rsidRPr="00AF710E" w:rsidRDefault="00FA008D" w:rsidP="00AF7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67" w:type="dxa"/>
            <w:gridSpan w:val="2"/>
          </w:tcPr>
          <w:p w:rsidR="00FA008D" w:rsidRPr="00AF710E" w:rsidRDefault="00FA008D" w:rsidP="00AF7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A008D" w:rsidRPr="00AF710E" w:rsidTr="005A1871">
        <w:tc>
          <w:tcPr>
            <w:tcW w:w="7085" w:type="dxa"/>
          </w:tcPr>
          <w:p w:rsidR="00FA008D" w:rsidRPr="00AF710E" w:rsidRDefault="00D22D45" w:rsidP="00AF710E">
            <w:pPr>
              <w:pStyle w:val="ListParagraph"/>
              <w:numPr>
                <w:ilvl w:val="0"/>
                <w:numId w:val="13"/>
              </w:numPr>
              <w:tabs>
                <w:tab w:val="left" w:pos="498"/>
                <w:tab w:val="left" w:pos="4820"/>
              </w:tabs>
              <w:spacing w:after="0" w:line="240" w:lineRule="auto"/>
              <w:ind w:left="74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710E">
              <w:rPr>
                <w:rFonts w:ascii="Times New Roman" w:eastAsia="Times New Roman" w:hAnsi="Times New Roman" w:cs="Times New Roman"/>
                <w:sz w:val="24"/>
                <w:szCs w:val="24"/>
              </w:rPr>
              <w:t>Общата сума на допустимите разходи по проекта не надвишава 100 % от б</w:t>
            </w:r>
            <w:r w:rsidR="00FA008D" w:rsidRPr="00AF710E">
              <w:rPr>
                <w:rFonts w:ascii="Times New Roman" w:eastAsia="Times New Roman" w:hAnsi="Times New Roman" w:cs="Times New Roman"/>
                <w:sz w:val="24"/>
                <w:szCs w:val="24"/>
              </w:rPr>
              <w:t>езвъзмездната финансова помощ</w:t>
            </w:r>
            <w:r w:rsidRPr="00AF710E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FA008D" w:rsidRPr="00AF71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04" w:type="dxa"/>
          </w:tcPr>
          <w:p w:rsidR="00FA008D" w:rsidRPr="00AF710E" w:rsidRDefault="00FA008D" w:rsidP="00AF7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  <w:gridSpan w:val="2"/>
          </w:tcPr>
          <w:p w:rsidR="00FA008D" w:rsidRPr="00AF710E" w:rsidRDefault="00FA008D" w:rsidP="00AF7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67" w:type="dxa"/>
            <w:gridSpan w:val="2"/>
          </w:tcPr>
          <w:p w:rsidR="00FA008D" w:rsidRPr="00AF710E" w:rsidRDefault="00FA008D" w:rsidP="00AF7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A008D" w:rsidRPr="00AF710E" w:rsidTr="005A1871">
        <w:tc>
          <w:tcPr>
            <w:tcW w:w="7085" w:type="dxa"/>
          </w:tcPr>
          <w:p w:rsidR="00FA008D" w:rsidRPr="00AF710E" w:rsidRDefault="00FA008D" w:rsidP="00AF710E">
            <w:pPr>
              <w:pStyle w:val="ListParagraph"/>
              <w:numPr>
                <w:ilvl w:val="0"/>
                <w:numId w:val="13"/>
              </w:numPr>
              <w:tabs>
                <w:tab w:val="left" w:pos="498"/>
                <w:tab w:val="left" w:pos="4820"/>
              </w:tabs>
              <w:spacing w:after="0" w:line="240" w:lineRule="auto"/>
              <w:ind w:left="74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71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Автобиографиите на екипа за организация и управление по проекта са </w:t>
            </w:r>
            <w:r w:rsidR="00891297" w:rsidRPr="00AF71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приложени, </w:t>
            </w:r>
            <w:r w:rsidRPr="00AF71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попълнени и </w:t>
            </w:r>
            <w:r w:rsidR="00891297" w:rsidRPr="00AF71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подписани с КЕП </w:t>
            </w:r>
            <w:r w:rsidR="00E64E67" w:rsidRPr="00AF71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(Опитът на всеки от предложените членове на екипа за управление и </w:t>
            </w:r>
            <w:r w:rsidR="00E64E67" w:rsidRPr="00AF710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изпълнение на проекта се доказва с автобиография към която са приложени документи, удостоверяващи опита (договори, заповеди, длъжностни характеристики и др.). </w:t>
            </w:r>
          </w:p>
        </w:tc>
        <w:tc>
          <w:tcPr>
            <w:tcW w:w="804" w:type="dxa"/>
          </w:tcPr>
          <w:p w:rsidR="00FA008D" w:rsidRPr="00AF710E" w:rsidRDefault="00FA008D" w:rsidP="00AF7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  <w:gridSpan w:val="2"/>
          </w:tcPr>
          <w:p w:rsidR="00FA008D" w:rsidRPr="00AF710E" w:rsidRDefault="00FA008D" w:rsidP="00AF7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67" w:type="dxa"/>
            <w:gridSpan w:val="2"/>
          </w:tcPr>
          <w:p w:rsidR="00FA008D" w:rsidRPr="00AF710E" w:rsidRDefault="00FA008D" w:rsidP="00AF7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A008D" w:rsidRPr="00AF710E" w:rsidTr="005A1871">
        <w:tc>
          <w:tcPr>
            <w:tcW w:w="7085" w:type="dxa"/>
          </w:tcPr>
          <w:p w:rsidR="00767252" w:rsidRPr="00AF710E" w:rsidRDefault="00FA008D" w:rsidP="00AF710E">
            <w:pPr>
              <w:pStyle w:val="ListParagraph"/>
              <w:numPr>
                <w:ilvl w:val="0"/>
                <w:numId w:val="13"/>
              </w:numPr>
              <w:tabs>
                <w:tab w:val="left" w:pos="-284"/>
                <w:tab w:val="left" w:pos="498"/>
              </w:tabs>
              <w:spacing w:after="0" w:line="240" w:lineRule="auto"/>
              <w:ind w:left="74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710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Декларацията </w:t>
            </w:r>
            <w:r w:rsidR="000A6443" w:rsidRPr="00AF71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 </w:t>
            </w:r>
            <w:r w:rsidR="00A535E8" w:rsidRPr="00AF710E">
              <w:rPr>
                <w:rFonts w:ascii="Times New Roman" w:eastAsia="Times New Roman" w:hAnsi="Times New Roman" w:cs="Times New Roman"/>
                <w:sz w:val="24"/>
                <w:szCs w:val="24"/>
              </w:rPr>
              <w:t>кандидата/партньора по чл. 25, ал. 2 от ЗУСЕСИФ, относно липса на обстоятелства за отстраняване от участие</w:t>
            </w:r>
            <w:r w:rsidR="00A535E8" w:rsidRPr="00AF710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AF710E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="001726A9" w:rsidRPr="00AF71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приложена</w:t>
            </w:r>
            <w:r w:rsidR="00891297" w:rsidRPr="00AF710E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="001726A9" w:rsidRPr="00AF71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F710E">
              <w:rPr>
                <w:rFonts w:ascii="Times New Roman" w:eastAsia="Times New Roman" w:hAnsi="Times New Roman" w:cs="Times New Roman"/>
                <w:sz w:val="24"/>
                <w:szCs w:val="24"/>
              </w:rPr>
              <w:t>попълнена и подписана от всички лица, представляващи кандидата, и ако е приложимо от всички лица, представляващи партньора/ите</w:t>
            </w:r>
            <w:r w:rsidR="00891297" w:rsidRPr="00AF71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е подписана с КЕП</w:t>
            </w:r>
            <w:r w:rsidRPr="00AF710E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04" w:type="dxa"/>
          </w:tcPr>
          <w:p w:rsidR="00FA008D" w:rsidRPr="00AF710E" w:rsidRDefault="00FA008D" w:rsidP="00AF7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  <w:gridSpan w:val="2"/>
          </w:tcPr>
          <w:p w:rsidR="00FA008D" w:rsidRPr="00AF710E" w:rsidRDefault="00FA008D" w:rsidP="00AF7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67" w:type="dxa"/>
            <w:gridSpan w:val="2"/>
          </w:tcPr>
          <w:p w:rsidR="00FA008D" w:rsidRPr="00AF710E" w:rsidRDefault="00FA008D" w:rsidP="00AF7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63287" w:rsidRPr="00AF710E" w:rsidTr="005A1871">
        <w:tc>
          <w:tcPr>
            <w:tcW w:w="7085" w:type="dxa"/>
          </w:tcPr>
          <w:p w:rsidR="00A63287" w:rsidRPr="00AF710E" w:rsidRDefault="00A63287" w:rsidP="00AF710E">
            <w:pPr>
              <w:pStyle w:val="ListParagraph"/>
              <w:numPr>
                <w:ilvl w:val="0"/>
                <w:numId w:val="13"/>
              </w:numPr>
              <w:tabs>
                <w:tab w:val="left" w:pos="-284"/>
                <w:tab w:val="left" w:pos="498"/>
              </w:tabs>
              <w:spacing w:after="0" w:line="240" w:lineRule="auto"/>
              <w:ind w:left="74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71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Декларацията за съгласие на </w:t>
            </w:r>
            <w:r w:rsidR="00B540BC" w:rsidRPr="00AF710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кандидата/партньора </w:t>
            </w:r>
            <w:r w:rsidRPr="00AF71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 ползване и разпространение на обобщените данни по проекта от УО и от НСИ</w:t>
            </w:r>
            <w:r w:rsidRPr="00AF7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F710E">
              <w:rPr>
                <w:rFonts w:ascii="Times New Roman" w:eastAsia="Times New Roman" w:hAnsi="Times New Roman" w:cs="Times New Roman"/>
                <w:sz w:val="24"/>
                <w:szCs w:val="24"/>
              </w:rPr>
              <w:t>е приложена, попълнена и подписана от всички лица, представляващи кандидата, и от всички лица, представляващи партньора/ите</w:t>
            </w:r>
            <w:r w:rsidR="00032FE9" w:rsidRPr="00AF71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е подписана с КЕП</w:t>
            </w:r>
            <w:r w:rsidRPr="00AF710E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04" w:type="dxa"/>
          </w:tcPr>
          <w:p w:rsidR="00A63287" w:rsidRPr="00AF710E" w:rsidRDefault="00A63287" w:rsidP="00AF7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  <w:gridSpan w:val="2"/>
          </w:tcPr>
          <w:p w:rsidR="00A63287" w:rsidRPr="00AF710E" w:rsidRDefault="00A63287" w:rsidP="00AF7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67" w:type="dxa"/>
            <w:gridSpan w:val="2"/>
          </w:tcPr>
          <w:p w:rsidR="00A63287" w:rsidRPr="00AF710E" w:rsidRDefault="00A63287" w:rsidP="00AF7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63287" w:rsidRPr="00AF710E" w:rsidTr="005A1871">
        <w:tc>
          <w:tcPr>
            <w:tcW w:w="7085" w:type="dxa"/>
          </w:tcPr>
          <w:p w:rsidR="00A63287" w:rsidRPr="00AF710E" w:rsidRDefault="00ED2E43" w:rsidP="00AF710E">
            <w:pPr>
              <w:pStyle w:val="ListParagraph"/>
              <w:numPr>
                <w:ilvl w:val="0"/>
                <w:numId w:val="13"/>
              </w:numPr>
              <w:tabs>
                <w:tab w:val="left" w:pos="-284"/>
                <w:tab w:val="left" w:pos="498"/>
              </w:tabs>
              <w:spacing w:after="0" w:line="240" w:lineRule="auto"/>
              <w:ind w:left="74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710E">
              <w:rPr>
                <w:rFonts w:ascii="Times New Roman" w:eastAsia="Times New Roman" w:hAnsi="Times New Roman" w:cs="Times New Roman"/>
                <w:sz w:val="24"/>
                <w:szCs w:val="24"/>
              </w:rPr>
              <w:t>Де</w:t>
            </w:r>
            <w:r w:rsidR="00A63287" w:rsidRPr="00AF710E">
              <w:rPr>
                <w:rFonts w:ascii="Times New Roman" w:eastAsia="Times New Roman" w:hAnsi="Times New Roman" w:cs="Times New Roman"/>
                <w:sz w:val="24"/>
                <w:szCs w:val="24"/>
              </w:rPr>
              <w:t>кларация</w:t>
            </w:r>
            <w:r w:rsidRPr="00AF710E">
              <w:rPr>
                <w:rFonts w:ascii="Times New Roman" w:eastAsia="Times New Roman" w:hAnsi="Times New Roman" w:cs="Times New Roman"/>
                <w:sz w:val="24"/>
                <w:szCs w:val="24"/>
              </w:rPr>
              <w:t>та</w:t>
            </w:r>
            <w:r w:rsidR="00A63287" w:rsidRPr="00AF71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 </w:t>
            </w:r>
            <w:r w:rsidR="00B540BC" w:rsidRPr="00AF71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партньорство </w:t>
            </w:r>
            <w:r w:rsidR="00A63287" w:rsidRPr="00AF710E">
              <w:rPr>
                <w:rFonts w:ascii="Times New Roman" w:eastAsia="Times New Roman" w:hAnsi="Times New Roman" w:cs="Times New Roman"/>
                <w:sz w:val="24"/>
                <w:szCs w:val="24"/>
              </w:rPr>
              <w:t>е приложена, попълнена и подписана от всички лица, представляващи кандидата и от всички лица, представляващи партньора/ите</w:t>
            </w:r>
            <w:r w:rsidR="00A2111B" w:rsidRPr="00AF71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C25036" w:rsidRPr="00AF71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 е подписана с КЕП </w:t>
            </w:r>
            <w:r w:rsidR="00A2111B" w:rsidRPr="00AF710E">
              <w:rPr>
                <w:rFonts w:ascii="Times New Roman" w:eastAsia="Times New Roman" w:hAnsi="Times New Roman" w:cs="Times New Roman"/>
                <w:sz w:val="24"/>
                <w:szCs w:val="24"/>
              </w:rPr>
              <w:t>(ако е приложими)</w:t>
            </w:r>
            <w:r w:rsidR="00A63287" w:rsidRPr="00AF710E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A2111B" w:rsidRPr="00AF71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04" w:type="dxa"/>
          </w:tcPr>
          <w:p w:rsidR="00A63287" w:rsidRPr="00AF710E" w:rsidRDefault="00A63287" w:rsidP="00AF7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  <w:gridSpan w:val="2"/>
          </w:tcPr>
          <w:p w:rsidR="00A63287" w:rsidRPr="00AF710E" w:rsidRDefault="00A63287" w:rsidP="00AF7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67" w:type="dxa"/>
            <w:gridSpan w:val="2"/>
          </w:tcPr>
          <w:p w:rsidR="00A63287" w:rsidRPr="00AF710E" w:rsidRDefault="00A63287" w:rsidP="00AF7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32FE9" w:rsidRPr="00AF710E" w:rsidTr="005A1871">
        <w:tc>
          <w:tcPr>
            <w:tcW w:w="7085" w:type="dxa"/>
          </w:tcPr>
          <w:p w:rsidR="00032FE9" w:rsidRPr="00AF710E" w:rsidRDefault="00032FE9" w:rsidP="00AF710E">
            <w:pPr>
              <w:pStyle w:val="ListParagraph"/>
              <w:numPr>
                <w:ilvl w:val="0"/>
                <w:numId w:val="13"/>
              </w:numPr>
              <w:tabs>
                <w:tab w:val="left" w:pos="-284"/>
                <w:tab w:val="left" w:pos="498"/>
              </w:tabs>
              <w:spacing w:after="0" w:line="240" w:lineRule="auto"/>
              <w:ind w:left="74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710E">
              <w:rPr>
                <w:rFonts w:ascii="Times New Roman" w:eastAsia="Times New Roman" w:hAnsi="Times New Roman" w:cs="Times New Roman"/>
                <w:sz w:val="24"/>
                <w:szCs w:val="24"/>
              </w:rPr>
              <w:t>Декларацията за разграничаване на неикономическата от икономическата дейност</w:t>
            </w:r>
            <w:r w:rsidRPr="00AF7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F710E">
              <w:rPr>
                <w:rFonts w:ascii="Times New Roman" w:eastAsia="Times New Roman" w:hAnsi="Times New Roman" w:cs="Times New Roman"/>
                <w:sz w:val="24"/>
                <w:szCs w:val="24"/>
              </w:rPr>
              <w:t>е приложена, попълнена и подписана от всички ли</w:t>
            </w:r>
            <w:r w:rsidR="0027334B" w:rsidRPr="00AF710E">
              <w:rPr>
                <w:rFonts w:ascii="Times New Roman" w:eastAsia="Times New Roman" w:hAnsi="Times New Roman" w:cs="Times New Roman"/>
                <w:sz w:val="24"/>
                <w:szCs w:val="24"/>
              </w:rPr>
              <w:t>ца, представляващи кандидата и</w:t>
            </w:r>
            <w:r w:rsidR="000A6443" w:rsidRPr="00AF71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F710E">
              <w:rPr>
                <w:rFonts w:ascii="Times New Roman" w:eastAsia="Times New Roman" w:hAnsi="Times New Roman" w:cs="Times New Roman"/>
                <w:sz w:val="24"/>
                <w:szCs w:val="24"/>
              </w:rPr>
              <w:t>от всички лица, представляващи партньора/ите и е подписана с КЕП.</w:t>
            </w:r>
          </w:p>
        </w:tc>
        <w:tc>
          <w:tcPr>
            <w:tcW w:w="804" w:type="dxa"/>
          </w:tcPr>
          <w:p w:rsidR="00032FE9" w:rsidRPr="00AF710E" w:rsidRDefault="00032FE9" w:rsidP="00AF7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  <w:gridSpan w:val="2"/>
          </w:tcPr>
          <w:p w:rsidR="00032FE9" w:rsidRPr="00AF710E" w:rsidRDefault="00032FE9" w:rsidP="00AF7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67" w:type="dxa"/>
            <w:gridSpan w:val="2"/>
          </w:tcPr>
          <w:p w:rsidR="00032FE9" w:rsidRPr="00AF710E" w:rsidRDefault="00032FE9" w:rsidP="00AF7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06753" w:rsidRPr="00AF710E" w:rsidTr="005A1871">
        <w:tc>
          <w:tcPr>
            <w:tcW w:w="7085" w:type="dxa"/>
          </w:tcPr>
          <w:p w:rsidR="00306753" w:rsidRPr="00AF710E" w:rsidRDefault="00306753" w:rsidP="00AF710E">
            <w:pPr>
              <w:pStyle w:val="ListParagraph"/>
              <w:numPr>
                <w:ilvl w:val="0"/>
                <w:numId w:val="13"/>
              </w:numPr>
              <w:tabs>
                <w:tab w:val="left" w:pos="-284"/>
                <w:tab w:val="left" w:pos="498"/>
              </w:tabs>
              <w:spacing w:after="0" w:line="240" w:lineRule="auto"/>
              <w:ind w:left="74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710E">
              <w:rPr>
                <w:rFonts w:ascii="Times New Roman" w:eastAsia="Times New Roman" w:hAnsi="Times New Roman" w:cs="Times New Roman"/>
                <w:sz w:val="24"/>
                <w:szCs w:val="24"/>
              </w:rPr>
              <w:t>Декларацията от кандидата относно задължението да представя оригинали на УО е приложена, попълнена и подписана от всички лица, представляващи кандидата и е подписана с КЕП.</w:t>
            </w:r>
          </w:p>
        </w:tc>
        <w:tc>
          <w:tcPr>
            <w:tcW w:w="804" w:type="dxa"/>
          </w:tcPr>
          <w:p w:rsidR="00306753" w:rsidRPr="00AF710E" w:rsidRDefault="00306753" w:rsidP="00AF7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  <w:gridSpan w:val="2"/>
          </w:tcPr>
          <w:p w:rsidR="00306753" w:rsidRPr="00AF710E" w:rsidRDefault="00306753" w:rsidP="00AF7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67" w:type="dxa"/>
            <w:gridSpan w:val="2"/>
          </w:tcPr>
          <w:p w:rsidR="00306753" w:rsidRPr="00AF710E" w:rsidRDefault="00306753" w:rsidP="00AF7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70C7A" w:rsidRPr="00AF710E" w:rsidTr="005A1871">
        <w:tc>
          <w:tcPr>
            <w:tcW w:w="7085" w:type="dxa"/>
          </w:tcPr>
          <w:p w:rsidR="00570C7A" w:rsidRPr="00AF710E" w:rsidRDefault="00570C7A" w:rsidP="00AF710E">
            <w:pPr>
              <w:pStyle w:val="ListParagraph"/>
              <w:numPr>
                <w:ilvl w:val="0"/>
                <w:numId w:val="13"/>
              </w:numPr>
              <w:tabs>
                <w:tab w:val="left" w:pos="-284"/>
                <w:tab w:val="left" w:pos="498"/>
              </w:tabs>
              <w:spacing w:after="0" w:line="240" w:lineRule="auto"/>
              <w:ind w:left="74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710E">
              <w:rPr>
                <w:rFonts w:ascii="Times New Roman" w:eastAsia="Times New Roman" w:hAnsi="Times New Roman" w:cs="Times New Roman"/>
                <w:sz w:val="24"/>
                <w:szCs w:val="24"/>
              </w:rPr>
              <w:t>Удостоверението за актуално състояние, издадено от съответния съд не по-рано от 3 месеца преди датата на предоставянето му от кандидата/партньора/ите е приложено и е подписано с КЕП (само за юридически лица с нестопанска цел).</w:t>
            </w:r>
          </w:p>
        </w:tc>
        <w:tc>
          <w:tcPr>
            <w:tcW w:w="804" w:type="dxa"/>
          </w:tcPr>
          <w:p w:rsidR="00570C7A" w:rsidRPr="00AF710E" w:rsidRDefault="00570C7A" w:rsidP="00AF7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  <w:gridSpan w:val="2"/>
          </w:tcPr>
          <w:p w:rsidR="00570C7A" w:rsidRPr="00AF710E" w:rsidRDefault="00570C7A" w:rsidP="00AF7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67" w:type="dxa"/>
            <w:gridSpan w:val="2"/>
          </w:tcPr>
          <w:p w:rsidR="00570C7A" w:rsidRPr="00AF710E" w:rsidRDefault="00570C7A" w:rsidP="00AF7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613C8" w:rsidRPr="00AF710E" w:rsidTr="005A1871">
        <w:tc>
          <w:tcPr>
            <w:tcW w:w="7085" w:type="dxa"/>
          </w:tcPr>
          <w:p w:rsidR="007613C8" w:rsidRPr="00AF710E" w:rsidRDefault="001739F8" w:rsidP="00AF710E">
            <w:pPr>
              <w:pStyle w:val="ListParagraph"/>
              <w:numPr>
                <w:ilvl w:val="0"/>
                <w:numId w:val="13"/>
              </w:numPr>
              <w:tabs>
                <w:tab w:val="left" w:pos="-284"/>
                <w:tab w:val="left" w:pos="498"/>
              </w:tabs>
              <w:spacing w:after="0" w:line="240" w:lineRule="auto"/>
              <w:ind w:left="74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71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</w:t>
            </w:r>
            <w:r w:rsidRPr="00AF710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във Формуляра за кандидатстване, секция 11</w:t>
            </w:r>
            <w:r w:rsidRPr="00AF7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F710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Допълнителна информация, необходима за оценка на проектното предложение, в поле „Принос на проектното предложение за реализиране на хоризонталните принципи на ОП НОИР“</w:t>
            </w:r>
            <w:r w:rsidRPr="00AF71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е аргументирано как предложените дейности съответстват и допринасят за реализиране на хоризонталните политики.</w:t>
            </w:r>
          </w:p>
        </w:tc>
        <w:tc>
          <w:tcPr>
            <w:tcW w:w="804" w:type="dxa"/>
          </w:tcPr>
          <w:p w:rsidR="007613C8" w:rsidRPr="00AF710E" w:rsidRDefault="007613C8" w:rsidP="00AF7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  <w:gridSpan w:val="2"/>
          </w:tcPr>
          <w:p w:rsidR="007613C8" w:rsidRPr="00AF710E" w:rsidRDefault="007613C8" w:rsidP="00AF7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67" w:type="dxa"/>
            <w:gridSpan w:val="2"/>
          </w:tcPr>
          <w:p w:rsidR="007613C8" w:rsidRPr="00AF710E" w:rsidRDefault="007613C8" w:rsidP="00AF7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5357F" w:rsidRPr="00AF710E" w:rsidTr="005A1871">
        <w:tc>
          <w:tcPr>
            <w:tcW w:w="7085" w:type="dxa"/>
          </w:tcPr>
          <w:p w:rsidR="0055357F" w:rsidRPr="00AF710E" w:rsidDel="00715463" w:rsidRDefault="004C2348" w:rsidP="00AF710E">
            <w:pPr>
              <w:pStyle w:val="ListParagraph"/>
              <w:numPr>
                <w:ilvl w:val="0"/>
                <w:numId w:val="13"/>
              </w:numPr>
              <w:tabs>
                <w:tab w:val="left" w:pos="-284"/>
                <w:tab w:val="left" w:pos="498"/>
              </w:tabs>
              <w:spacing w:after="0" w:line="240" w:lineRule="auto"/>
              <w:ind w:left="74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710E">
              <w:rPr>
                <w:rFonts w:ascii="Times New Roman" w:eastAsia="Times New Roman" w:hAnsi="Times New Roman" w:cs="Times New Roman"/>
                <w:sz w:val="24"/>
                <w:szCs w:val="24"/>
              </w:rPr>
              <w:t>Кандидатът е пряко отговорен за подготовката, управлението и изпълнението на дейностите по проекта, а не изпълнява ролята на посредник.</w:t>
            </w:r>
          </w:p>
        </w:tc>
        <w:tc>
          <w:tcPr>
            <w:tcW w:w="804" w:type="dxa"/>
          </w:tcPr>
          <w:p w:rsidR="0055357F" w:rsidRPr="00AF710E" w:rsidRDefault="0055357F" w:rsidP="00AF7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  <w:gridSpan w:val="2"/>
          </w:tcPr>
          <w:p w:rsidR="0055357F" w:rsidRPr="00AF710E" w:rsidRDefault="0055357F" w:rsidP="00AF7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67" w:type="dxa"/>
            <w:gridSpan w:val="2"/>
          </w:tcPr>
          <w:p w:rsidR="0055357F" w:rsidRPr="00AF710E" w:rsidRDefault="0055357F" w:rsidP="00AF7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A008D" w:rsidRPr="00AF710E" w:rsidTr="005A1871">
        <w:tc>
          <w:tcPr>
            <w:tcW w:w="7085" w:type="dxa"/>
            <w:tcBorders>
              <w:bottom w:val="single" w:sz="4" w:space="0" w:color="auto"/>
            </w:tcBorders>
          </w:tcPr>
          <w:p w:rsidR="00FA008D" w:rsidRPr="00AF710E" w:rsidRDefault="00FA008D" w:rsidP="00AF710E">
            <w:pPr>
              <w:pStyle w:val="ListParagraph"/>
              <w:numPr>
                <w:ilvl w:val="0"/>
                <w:numId w:val="13"/>
              </w:numPr>
              <w:tabs>
                <w:tab w:val="left" w:pos="-284"/>
                <w:tab w:val="left" w:pos="498"/>
              </w:tabs>
              <w:spacing w:after="0" w:line="240" w:lineRule="auto"/>
              <w:ind w:left="72" w:firstLine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F710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Други критерии за административно съответствие и допустимост: </w:t>
            </w:r>
          </w:p>
          <w:p w:rsidR="00FA008D" w:rsidRPr="00AF710E" w:rsidRDefault="00FA008D" w:rsidP="00AF710E">
            <w:pPr>
              <w:tabs>
                <w:tab w:val="left" w:pos="-284"/>
                <w:tab w:val="left" w:pos="498"/>
              </w:tabs>
              <w:spacing w:after="0" w:line="240" w:lineRule="auto"/>
              <w:ind w:left="7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710E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(Разписват се в зависимост от спецификата на </w:t>
            </w:r>
            <w:r w:rsidR="00715463" w:rsidRPr="00AF710E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процедурата </w:t>
            </w:r>
            <w:r w:rsidRPr="00AF710E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по преценка на </w:t>
            </w:r>
            <w:r w:rsidR="00FE2107" w:rsidRPr="00AF710E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У</w:t>
            </w:r>
            <w:r w:rsidRPr="00AF710E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О)</w:t>
            </w:r>
          </w:p>
        </w:tc>
        <w:tc>
          <w:tcPr>
            <w:tcW w:w="804" w:type="dxa"/>
            <w:tcBorders>
              <w:bottom w:val="single" w:sz="4" w:space="0" w:color="auto"/>
            </w:tcBorders>
          </w:tcPr>
          <w:p w:rsidR="00FA008D" w:rsidRPr="00AF710E" w:rsidRDefault="00FA008D" w:rsidP="00AF7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  <w:gridSpan w:val="2"/>
            <w:tcBorders>
              <w:bottom w:val="single" w:sz="4" w:space="0" w:color="auto"/>
            </w:tcBorders>
          </w:tcPr>
          <w:p w:rsidR="00FA008D" w:rsidRPr="00AF710E" w:rsidRDefault="00FA008D" w:rsidP="00AF7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67" w:type="dxa"/>
            <w:gridSpan w:val="2"/>
            <w:tcBorders>
              <w:bottom w:val="single" w:sz="4" w:space="0" w:color="auto"/>
            </w:tcBorders>
          </w:tcPr>
          <w:p w:rsidR="00FA008D" w:rsidRPr="00AF710E" w:rsidRDefault="00FA008D" w:rsidP="00AF7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A008D" w:rsidRPr="00AF710E" w:rsidTr="005A1871">
        <w:tc>
          <w:tcPr>
            <w:tcW w:w="7085" w:type="dxa"/>
            <w:tcBorders>
              <w:bottom w:val="single" w:sz="4" w:space="0" w:color="auto"/>
            </w:tcBorders>
          </w:tcPr>
          <w:p w:rsidR="00FA008D" w:rsidRPr="00AF710E" w:rsidRDefault="00FA008D" w:rsidP="00AF710E">
            <w:pPr>
              <w:pStyle w:val="ListParagraph"/>
              <w:numPr>
                <w:ilvl w:val="0"/>
                <w:numId w:val="6"/>
              </w:numPr>
              <w:tabs>
                <w:tab w:val="left" w:pos="-284"/>
              </w:tabs>
              <w:spacing w:after="0" w:line="240" w:lineRule="auto"/>
              <w:ind w:left="356" w:hanging="356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804" w:type="dxa"/>
            <w:tcBorders>
              <w:bottom w:val="single" w:sz="4" w:space="0" w:color="auto"/>
            </w:tcBorders>
          </w:tcPr>
          <w:p w:rsidR="00FA008D" w:rsidRPr="00AF710E" w:rsidRDefault="00FA008D" w:rsidP="00AF7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80" w:type="dxa"/>
            <w:gridSpan w:val="2"/>
            <w:tcBorders>
              <w:bottom w:val="single" w:sz="4" w:space="0" w:color="auto"/>
            </w:tcBorders>
          </w:tcPr>
          <w:p w:rsidR="00FA008D" w:rsidRPr="00AF710E" w:rsidRDefault="00FA008D" w:rsidP="00AF7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67" w:type="dxa"/>
            <w:gridSpan w:val="2"/>
            <w:tcBorders>
              <w:bottom w:val="single" w:sz="4" w:space="0" w:color="auto"/>
            </w:tcBorders>
          </w:tcPr>
          <w:p w:rsidR="00FA008D" w:rsidRPr="00AF710E" w:rsidRDefault="00FA008D" w:rsidP="00AF7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A008D" w:rsidRPr="00AF710E" w:rsidTr="005A1871">
        <w:tc>
          <w:tcPr>
            <w:tcW w:w="7085" w:type="dxa"/>
            <w:shd w:val="clear" w:color="auto" w:fill="E0E0E0"/>
          </w:tcPr>
          <w:p w:rsidR="00FA008D" w:rsidRPr="00AF710E" w:rsidRDefault="00FA008D" w:rsidP="00AF710E">
            <w:pPr>
              <w:tabs>
                <w:tab w:val="left" w:pos="-284"/>
              </w:tabs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FA008D" w:rsidRPr="00AF710E" w:rsidRDefault="00741905" w:rsidP="00AF710E">
            <w:pPr>
              <w:tabs>
                <w:tab w:val="left" w:pos="-284"/>
              </w:tabs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F710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I.</w:t>
            </w:r>
            <w:r w:rsidR="00FA008D" w:rsidRPr="00AF710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1. ПОДКРЕПЯЩИ ДОКУМЕНТИ ОТ КАНДИДАТА</w:t>
            </w:r>
            <w:r w:rsidR="00FA008D" w:rsidRPr="00AF710E" w:rsidDel="008D71D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FA008D" w:rsidRPr="00AF710E" w:rsidRDefault="003C49F9" w:rsidP="00AF710E">
            <w:pPr>
              <w:tabs>
                <w:tab w:val="left" w:pos="-284"/>
              </w:tabs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F710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(специфични за процедурата, съгласно Условията за кандидатстване)</w:t>
            </w:r>
          </w:p>
        </w:tc>
        <w:tc>
          <w:tcPr>
            <w:tcW w:w="804" w:type="dxa"/>
            <w:shd w:val="clear" w:color="auto" w:fill="E0E0E0"/>
          </w:tcPr>
          <w:p w:rsidR="00FA008D" w:rsidRPr="00AF710E" w:rsidRDefault="00FA008D" w:rsidP="00AF7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FA008D" w:rsidRPr="00AF710E" w:rsidRDefault="00FA008D" w:rsidP="00AF7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F710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ДА</w:t>
            </w:r>
          </w:p>
        </w:tc>
        <w:tc>
          <w:tcPr>
            <w:tcW w:w="880" w:type="dxa"/>
            <w:gridSpan w:val="2"/>
            <w:shd w:val="clear" w:color="auto" w:fill="E0E0E0"/>
          </w:tcPr>
          <w:p w:rsidR="00FA008D" w:rsidRPr="00AF710E" w:rsidRDefault="00FA008D" w:rsidP="00AF7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FA008D" w:rsidRPr="00AF710E" w:rsidRDefault="00FA008D" w:rsidP="00AF7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F710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НЕ</w:t>
            </w:r>
          </w:p>
        </w:tc>
        <w:tc>
          <w:tcPr>
            <w:tcW w:w="767" w:type="dxa"/>
            <w:gridSpan w:val="2"/>
            <w:shd w:val="clear" w:color="auto" w:fill="E0E0E0"/>
          </w:tcPr>
          <w:p w:rsidR="00FA008D" w:rsidRPr="00AF710E" w:rsidRDefault="00FA008D" w:rsidP="00AF7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FA008D" w:rsidRPr="00AF710E" w:rsidRDefault="00FA008D" w:rsidP="00AF7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F710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Н/П</w:t>
            </w:r>
          </w:p>
        </w:tc>
      </w:tr>
      <w:tr w:rsidR="00FA008D" w:rsidRPr="00AF710E" w:rsidTr="005A1871">
        <w:tc>
          <w:tcPr>
            <w:tcW w:w="7085" w:type="dxa"/>
          </w:tcPr>
          <w:p w:rsidR="00FA008D" w:rsidRPr="00AF710E" w:rsidRDefault="00FA008D" w:rsidP="00AF710E">
            <w:pPr>
              <w:tabs>
                <w:tab w:val="left" w:pos="4820"/>
              </w:tabs>
              <w:spacing w:before="40" w:after="120" w:line="240" w:lineRule="exact"/>
              <w:ind w:left="316" w:hanging="316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F710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1. </w:t>
            </w:r>
          </w:p>
        </w:tc>
        <w:tc>
          <w:tcPr>
            <w:tcW w:w="804" w:type="dxa"/>
          </w:tcPr>
          <w:p w:rsidR="00FA008D" w:rsidRPr="00AF710E" w:rsidRDefault="00FA008D" w:rsidP="00AF7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80" w:type="dxa"/>
            <w:gridSpan w:val="2"/>
          </w:tcPr>
          <w:p w:rsidR="00FA008D" w:rsidRPr="00AF710E" w:rsidRDefault="00FA008D" w:rsidP="00AF7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67" w:type="dxa"/>
            <w:gridSpan w:val="2"/>
          </w:tcPr>
          <w:p w:rsidR="00FA008D" w:rsidRPr="00AF710E" w:rsidRDefault="00FA008D" w:rsidP="00AF7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A008D" w:rsidRPr="00AF710E" w:rsidTr="005A1871">
        <w:tc>
          <w:tcPr>
            <w:tcW w:w="7085" w:type="dxa"/>
            <w:tcBorders>
              <w:bottom w:val="single" w:sz="4" w:space="0" w:color="auto"/>
            </w:tcBorders>
            <w:shd w:val="clear" w:color="auto" w:fill="E0E0E0"/>
          </w:tcPr>
          <w:p w:rsidR="00FA008D" w:rsidRPr="00AF710E" w:rsidRDefault="00741905" w:rsidP="00AF7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F710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І.2</w:t>
            </w:r>
            <w:r w:rsidR="00FA008D" w:rsidRPr="00AF710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 СПЕЦИФИЧНИ КРИТЕРИИ ЗА ДОПУСТИМОСТ НА КАНДИДАТА</w:t>
            </w:r>
            <w:r w:rsidR="006A674F" w:rsidRPr="00AF710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FA008D" w:rsidRPr="00AF710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(съгласно т. </w:t>
            </w:r>
            <w:r w:rsidR="00FB2526" w:rsidRPr="00AF710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11</w:t>
            </w:r>
            <w:r w:rsidR="009D5B24" w:rsidRPr="00AF710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FA008D" w:rsidRPr="00AF710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от </w:t>
            </w:r>
            <w:r w:rsidR="00A2416B" w:rsidRPr="00AF710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Условията </w:t>
            </w:r>
            <w:r w:rsidR="00FA008D" w:rsidRPr="00AF710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за кандидатстване)</w:t>
            </w:r>
          </w:p>
        </w:tc>
        <w:tc>
          <w:tcPr>
            <w:tcW w:w="804" w:type="dxa"/>
            <w:tcBorders>
              <w:bottom w:val="single" w:sz="4" w:space="0" w:color="auto"/>
            </w:tcBorders>
            <w:shd w:val="clear" w:color="auto" w:fill="E0E0E0"/>
          </w:tcPr>
          <w:p w:rsidR="00FA008D" w:rsidRPr="00AF710E" w:rsidRDefault="00FA008D" w:rsidP="00AF7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FA008D" w:rsidRPr="00AF710E" w:rsidRDefault="00FA008D" w:rsidP="00AF7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F710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ДА</w:t>
            </w:r>
          </w:p>
        </w:tc>
        <w:tc>
          <w:tcPr>
            <w:tcW w:w="880" w:type="dxa"/>
            <w:gridSpan w:val="2"/>
            <w:tcBorders>
              <w:bottom w:val="single" w:sz="4" w:space="0" w:color="auto"/>
            </w:tcBorders>
            <w:shd w:val="clear" w:color="auto" w:fill="E0E0E0"/>
          </w:tcPr>
          <w:p w:rsidR="00FA008D" w:rsidRPr="00AF710E" w:rsidRDefault="00FA008D" w:rsidP="00AF7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FA008D" w:rsidRPr="00AF710E" w:rsidRDefault="00FA008D" w:rsidP="00AF7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F710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НЕ</w:t>
            </w:r>
          </w:p>
        </w:tc>
        <w:tc>
          <w:tcPr>
            <w:tcW w:w="767" w:type="dxa"/>
            <w:gridSpan w:val="2"/>
            <w:tcBorders>
              <w:bottom w:val="single" w:sz="4" w:space="0" w:color="auto"/>
            </w:tcBorders>
            <w:shd w:val="clear" w:color="auto" w:fill="E0E0E0"/>
          </w:tcPr>
          <w:p w:rsidR="00FA008D" w:rsidRPr="00AF710E" w:rsidRDefault="00FA008D" w:rsidP="00AF7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FA008D" w:rsidRPr="00AF710E" w:rsidRDefault="00FA008D" w:rsidP="00AF7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F710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Н/П</w:t>
            </w:r>
          </w:p>
        </w:tc>
      </w:tr>
      <w:tr w:rsidR="00FA008D" w:rsidRPr="00AF710E" w:rsidTr="00CB73D3">
        <w:trPr>
          <w:trHeight w:val="371"/>
        </w:trPr>
        <w:tc>
          <w:tcPr>
            <w:tcW w:w="7085" w:type="dxa"/>
            <w:tcBorders>
              <w:bottom w:val="single" w:sz="4" w:space="0" w:color="auto"/>
            </w:tcBorders>
          </w:tcPr>
          <w:p w:rsidR="00233330" w:rsidRPr="00AF710E" w:rsidRDefault="00BD519C" w:rsidP="00AF710E">
            <w:pPr>
              <w:pStyle w:val="ListParagraph"/>
              <w:numPr>
                <w:ilvl w:val="0"/>
                <w:numId w:val="14"/>
              </w:numPr>
              <w:tabs>
                <w:tab w:val="left" w:pos="-284"/>
                <w:tab w:val="left" w:pos="356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710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</w:t>
            </w:r>
            <w:r w:rsidR="00233330" w:rsidRPr="00AF710E">
              <w:rPr>
                <w:rFonts w:ascii="Times New Roman" w:eastAsia="Times New Roman" w:hAnsi="Times New Roman" w:cs="Times New Roman"/>
                <w:sz w:val="24"/>
                <w:szCs w:val="24"/>
              </w:rPr>
              <w:t>андидат</w:t>
            </w:r>
            <w:r w:rsidRPr="00AF710E">
              <w:rPr>
                <w:rFonts w:ascii="Times New Roman" w:eastAsia="Times New Roman" w:hAnsi="Times New Roman" w:cs="Times New Roman"/>
                <w:sz w:val="24"/>
                <w:szCs w:val="24"/>
              </w:rPr>
              <w:t>ът</w:t>
            </w:r>
            <w:r w:rsidR="00233330" w:rsidRPr="00AF71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е висше училище</w:t>
            </w:r>
            <w:r w:rsidRPr="00AF71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или</w:t>
            </w:r>
            <w:r w:rsidR="00233330" w:rsidRPr="00AF71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има за партньор поне едно висше училище</w:t>
            </w:r>
            <w:r w:rsidR="00327CBB" w:rsidRPr="00AF71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Висшите училища </w:t>
            </w:r>
            <w:r w:rsidRPr="00AF710E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="00327CBB" w:rsidRPr="00AF710E">
              <w:rPr>
                <w:rFonts w:ascii="Times New Roman" w:eastAsia="Times New Roman" w:hAnsi="Times New Roman" w:cs="Times New Roman"/>
                <w:sz w:val="24"/>
                <w:szCs w:val="24"/>
              </w:rPr>
              <w:t>а с</w:t>
            </w:r>
            <w:r w:rsidRPr="00AF710E">
              <w:rPr>
                <w:rFonts w:ascii="Times New Roman" w:eastAsia="Times New Roman" w:hAnsi="Times New Roman" w:cs="Times New Roman"/>
                <w:sz w:val="24"/>
                <w:szCs w:val="24"/>
              </w:rPr>
              <w:t>ъздаден</w:t>
            </w:r>
            <w:r w:rsidR="00327CBB" w:rsidRPr="00AF710E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AF71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съответствие с разпоредбите на Закона за висшето образование и са получили програмна акредитация за провеждане на обучение по професионални направления от област на висше образование „Педагогически науки“ и по специалност от професионално направление съгласно Класификатора на областите на висше образование и професионалните направления, съответстващи на учебен предмет от училищната подготовка и/или имат в структурата си основни звена и филиали, които провеждат обучение за придобиване на професионална квалификация „учител“.</w:t>
            </w:r>
          </w:p>
        </w:tc>
        <w:tc>
          <w:tcPr>
            <w:tcW w:w="804" w:type="dxa"/>
            <w:shd w:val="clear" w:color="auto" w:fill="auto"/>
          </w:tcPr>
          <w:p w:rsidR="00FA008D" w:rsidRPr="00AF710E" w:rsidRDefault="00FA008D" w:rsidP="00AF7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80" w:type="dxa"/>
            <w:gridSpan w:val="2"/>
            <w:shd w:val="clear" w:color="auto" w:fill="auto"/>
          </w:tcPr>
          <w:p w:rsidR="00FA008D" w:rsidRPr="00AF710E" w:rsidRDefault="00FA008D" w:rsidP="00AF7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67" w:type="dxa"/>
            <w:gridSpan w:val="2"/>
            <w:tcBorders>
              <w:bottom w:val="single" w:sz="4" w:space="0" w:color="auto"/>
            </w:tcBorders>
          </w:tcPr>
          <w:p w:rsidR="00FA008D" w:rsidRPr="00AF710E" w:rsidRDefault="00FA008D" w:rsidP="00AF7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A008D" w:rsidRPr="00AF710E" w:rsidTr="00A27412">
        <w:tc>
          <w:tcPr>
            <w:tcW w:w="9536" w:type="dxa"/>
            <w:gridSpan w:val="6"/>
            <w:shd w:val="clear" w:color="auto" w:fill="E0E0E0"/>
          </w:tcPr>
          <w:p w:rsidR="00FA008D" w:rsidRPr="00AF710E" w:rsidRDefault="00FA008D" w:rsidP="00AF710E">
            <w:pPr>
              <w:tabs>
                <w:tab w:val="left" w:pos="-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FA008D" w:rsidRPr="00AF710E" w:rsidRDefault="00741905" w:rsidP="00AF7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F710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РАЗДЕЛ ІI</w:t>
            </w:r>
            <w:r w:rsidR="00FA008D" w:rsidRPr="00AF710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. АДМИНИСТРАТИВНО СЪОТВЕТСТВИЕ И ДОПУСТИМОСТ НА ПАРТНЬОРА/ИТЕ</w:t>
            </w:r>
            <w:r w:rsidR="00A2416B" w:rsidRPr="00AF710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(включително и асоциираните)</w:t>
            </w:r>
          </w:p>
        </w:tc>
      </w:tr>
      <w:tr w:rsidR="00FA008D" w:rsidRPr="00AF710E" w:rsidTr="005A1871">
        <w:tc>
          <w:tcPr>
            <w:tcW w:w="7085" w:type="dxa"/>
            <w:shd w:val="clear" w:color="auto" w:fill="E0E0E0"/>
          </w:tcPr>
          <w:p w:rsidR="009D5B24" w:rsidRPr="00AF710E" w:rsidRDefault="009D5B24" w:rsidP="00AF710E">
            <w:pPr>
              <w:tabs>
                <w:tab w:val="left" w:pos="-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FA008D" w:rsidRPr="00AF710E" w:rsidRDefault="00741905" w:rsidP="00AF710E">
            <w:pPr>
              <w:tabs>
                <w:tab w:val="left" w:pos="-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F710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ІI</w:t>
            </w:r>
            <w:r w:rsidR="00FA008D" w:rsidRPr="00AF710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.1. ПОДКРЕПЯЩИ ДОКУМЕНТИ ОТ ПАРТНЬОРИТЕ</w:t>
            </w:r>
          </w:p>
          <w:p w:rsidR="00FA008D" w:rsidRPr="00AF710E" w:rsidRDefault="003C49F9" w:rsidP="00AF710E">
            <w:pPr>
              <w:tabs>
                <w:tab w:val="left" w:pos="-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F710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(специфични за процедурата, съгласно Условията за кандидатстване)</w:t>
            </w:r>
          </w:p>
        </w:tc>
        <w:tc>
          <w:tcPr>
            <w:tcW w:w="804" w:type="dxa"/>
            <w:shd w:val="clear" w:color="auto" w:fill="E0E0E0"/>
          </w:tcPr>
          <w:p w:rsidR="00FA008D" w:rsidRPr="00AF710E" w:rsidRDefault="00FA008D" w:rsidP="00AF7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FA008D" w:rsidRPr="00AF710E" w:rsidRDefault="00FA008D" w:rsidP="00AF7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F710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ДА</w:t>
            </w:r>
          </w:p>
        </w:tc>
        <w:tc>
          <w:tcPr>
            <w:tcW w:w="880" w:type="dxa"/>
            <w:gridSpan w:val="2"/>
            <w:shd w:val="clear" w:color="auto" w:fill="E0E0E0"/>
          </w:tcPr>
          <w:p w:rsidR="00FA008D" w:rsidRPr="00AF710E" w:rsidRDefault="00FA008D" w:rsidP="00AF7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FA008D" w:rsidRPr="00AF710E" w:rsidRDefault="00FA008D" w:rsidP="00AF7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F710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НЕ</w:t>
            </w:r>
          </w:p>
        </w:tc>
        <w:tc>
          <w:tcPr>
            <w:tcW w:w="767" w:type="dxa"/>
            <w:gridSpan w:val="2"/>
            <w:shd w:val="clear" w:color="auto" w:fill="E0E0E0"/>
          </w:tcPr>
          <w:p w:rsidR="00FA008D" w:rsidRPr="00AF710E" w:rsidRDefault="00FA008D" w:rsidP="00AF7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FA008D" w:rsidRPr="00AF710E" w:rsidRDefault="00FA008D" w:rsidP="00AF7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F710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Н/П</w:t>
            </w:r>
          </w:p>
        </w:tc>
      </w:tr>
      <w:tr w:rsidR="00FA008D" w:rsidRPr="00AF710E" w:rsidTr="00562394">
        <w:trPr>
          <w:trHeight w:val="338"/>
        </w:trPr>
        <w:tc>
          <w:tcPr>
            <w:tcW w:w="7085" w:type="dxa"/>
          </w:tcPr>
          <w:p w:rsidR="00FA008D" w:rsidRPr="00AF710E" w:rsidRDefault="00FA008D" w:rsidP="00AF710E">
            <w:pPr>
              <w:tabs>
                <w:tab w:val="left" w:pos="-284"/>
              </w:tabs>
              <w:spacing w:after="0" w:line="240" w:lineRule="auto"/>
              <w:ind w:left="316" w:hanging="316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AF710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1. </w:t>
            </w:r>
          </w:p>
        </w:tc>
        <w:tc>
          <w:tcPr>
            <w:tcW w:w="804" w:type="dxa"/>
          </w:tcPr>
          <w:p w:rsidR="00FA008D" w:rsidRPr="00AF710E" w:rsidRDefault="00FA008D" w:rsidP="00AF7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80" w:type="dxa"/>
            <w:gridSpan w:val="2"/>
          </w:tcPr>
          <w:p w:rsidR="00FA008D" w:rsidRPr="00AF710E" w:rsidRDefault="00FA008D" w:rsidP="00AF7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67" w:type="dxa"/>
            <w:gridSpan w:val="2"/>
          </w:tcPr>
          <w:p w:rsidR="00FA008D" w:rsidRPr="00AF710E" w:rsidRDefault="00FA008D" w:rsidP="00AF7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A008D" w:rsidRPr="00AF710E" w:rsidTr="005A1871">
        <w:tc>
          <w:tcPr>
            <w:tcW w:w="7085" w:type="dxa"/>
            <w:shd w:val="clear" w:color="auto" w:fill="E0E0E0"/>
          </w:tcPr>
          <w:p w:rsidR="00FA008D" w:rsidRPr="00AF710E" w:rsidRDefault="00741905" w:rsidP="00AF7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F710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ІІ</w:t>
            </w:r>
            <w:r w:rsidR="00FA008D" w:rsidRPr="00AF710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.2 ОБЩИ КРИТЕРИИ ЗА ДОПУСТИМОСТ НА ПАРТНЬОРИТЕ</w:t>
            </w:r>
          </w:p>
        </w:tc>
        <w:tc>
          <w:tcPr>
            <w:tcW w:w="804" w:type="dxa"/>
            <w:shd w:val="clear" w:color="auto" w:fill="E0E0E0"/>
          </w:tcPr>
          <w:p w:rsidR="00FA008D" w:rsidRPr="00AF710E" w:rsidRDefault="00FA008D" w:rsidP="00AF7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FA008D" w:rsidRPr="00AF710E" w:rsidRDefault="00FA008D" w:rsidP="00AF7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F710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ДА</w:t>
            </w:r>
          </w:p>
        </w:tc>
        <w:tc>
          <w:tcPr>
            <w:tcW w:w="880" w:type="dxa"/>
            <w:gridSpan w:val="2"/>
            <w:tcBorders>
              <w:bottom w:val="single" w:sz="4" w:space="0" w:color="auto"/>
            </w:tcBorders>
            <w:shd w:val="clear" w:color="auto" w:fill="E0E0E0"/>
          </w:tcPr>
          <w:p w:rsidR="00FA008D" w:rsidRPr="00AF710E" w:rsidRDefault="00FA008D" w:rsidP="00AF7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FA008D" w:rsidRPr="00AF710E" w:rsidRDefault="00FA008D" w:rsidP="00AF7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F710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НЕ</w:t>
            </w:r>
          </w:p>
        </w:tc>
        <w:tc>
          <w:tcPr>
            <w:tcW w:w="767" w:type="dxa"/>
            <w:gridSpan w:val="2"/>
            <w:tcBorders>
              <w:bottom w:val="single" w:sz="4" w:space="0" w:color="auto"/>
            </w:tcBorders>
            <w:shd w:val="clear" w:color="auto" w:fill="E0E0E0"/>
          </w:tcPr>
          <w:p w:rsidR="00FA008D" w:rsidRPr="00AF710E" w:rsidRDefault="00FA008D" w:rsidP="00AF7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FA008D" w:rsidRPr="00AF710E" w:rsidRDefault="00FA008D" w:rsidP="00AF7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F710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Н/П</w:t>
            </w:r>
          </w:p>
        </w:tc>
      </w:tr>
      <w:tr w:rsidR="00A2416B" w:rsidRPr="00AF710E" w:rsidTr="005A1871">
        <w:tc>
          <w:tcPr>
            <w:tcW w:w="7085" w:type="dxa"/>
            <w:shd w:val="clear" w:color="auto" w:fill="E0E0E0"/>
          </w:tcPr>
          <w:p w:rsidR="00A2416B" w:rsidRPr="00AF710E" w:rsidRDefault="00A2416B" w:rsidP="00AF710E">
            <w:pPr>
              <w:pStyle w:val="ListParagraph"/>
              <w:numPr>
                <w:ilvl w:val="6"/>
                <w:numId w:val="9"/>
              </w:numPr>
              <w:tabs>
                <w:tab w:val="clear" w:pos="2520"/>
                <w:tab w:val="left" w:pos="356"/>
              </w:tabs>
              <w:spacing w:after="0" w:line="240" w:lineRule="auto"/>
              <w:ind w:left="72" w:hanging="72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F710E">
              <w:rPr>
                <w:rFonts w:ascii="Times New Roman" w:eastAsia="Times New Roman" w:hAnsi="Times New Roman" w:cs="Times New Roman"/>
                <w:sz w:val="24"/>
                <w:szCs w:val="24"/>
              </w:rPr>
              <w:t>Партньорът/ите е/са допустим/и, съгласно т 12 от Условията за канди</w:t>
            </w:r>
            <w:bookmarkStart w:id="0" w:name="_GoBack"/>
            <w:bookmarkEnd w:id="0"/>
            <w:r w:rsidRPr="00AF710E">
              <w:rPr>
                <w:rFonts w:ascii="Times New Roman" w:eastAsia="Times New Roman" w:hAnsi="Times New Roman" w:cs="Times New Roman"/>
                <w:sz w:val="24"/>
                <w:szCs w:val="24"/>
              </w:rPr>
              <w:t>датстване.</w:t>
            </w:r>
          </w:p>
        </w:tc>
        <w:tc>
          <w:tcPr>
            <w:tcW w:w="804" w:type="dxa"/>
            <w:shd w:val="clear" w:color="auto" w:fill="E0E0E0"/>
          </w:tcPr>
          <w:p w:rsidR="00A2416B" w:rsidRPr="00AF710E" w:rsidRDefault="00A2416B" w:rsidP="00AF7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80" w:type="dxa"/>
            <w:gridSpan w:val="2"/>
            <w:tcBorders>
              <w:bottom w:val="single" w:sz="4" w:space="0" w:color="auto"/>
            </w:tcBorders>
            <w:shd w:val="clear" w:color="auto" w:fill="E0E0E0"/>
          </w:tcPr>
          <w:p w:rsidR="00A2416B" w:rsidRPr="00AF710E" w:rsidRDefault="00A2416B" w:rsidP="00AF7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67" w:type="dxa"/>
            <w:gridSpan w:val="2"/>
            <w:tcBorders>
              <w:bottom w:val="single" w:sz="4" w:space="0" w:color="auto"/>
            </w:tcBorders>
            <w:shd w:val="clear" w:color="auto" w:fill="E0E0E0"/>
          </w:tcPr>
          <w:p w:rsidR="00A2416B" w:rsidRPr="00AF710E" w:rsidRDefault="00A2416B" w:rsidP="00AF7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432B4" w:rsidRPr="00AF710E" w:rsidTr="005A1871">
        <w:tc>
          <w:tcPr>
            <w:tcW w:w="7085" w:type="dxa"/>
            <w:shd w:val="clear" w:color="auto" w:fill="E0E0E0"/>
          </w:tcPr>
          <w:p w:rsidR="003432B4" w:rsidRPr="00AF710E" w:rsidRDefault="003432B4" w:rsidP="00AF710E">
            <w:pPr>
              <w:pStyle w:val="ListParagraph"/>
              <w:numPr>
                <w:ilvl w:val="6"/>
                <w:numId w:val="9"/>
              </w:numPr>
              <w:tabs>
                <w:tab w:val="clear" w:pos="2520"/>
                <w:tab w:val="left" w:pos="356"/>
              </w:tabs>
              <w:spacing w:after="0" w:line="240" w:lineRule="auto"/>
              <w:ind w:left="72" w:hanging="7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710E">
              <w:rPr>
                <w:rFonts w:ascii="Times New Roman" w:eastAsia="Times New Roman" w:hAnsi="Times New Roman" w:cs="Times New Roman"/>
                <w:sz w:val="24"/>
                <w:szCs w:val="24"/>
              </w:rPr>
              <w:t>Направена е обосновка за избора на партньора/-ите.</w:t>
            </w:r>
          </w:p>
        </w:tc>
        <w:tc>
          <w:tcPr>
            <w:tcW w:w="804" w:type="dxa"/>
            <w:shd w:val="clear" w:color="auto" w:fill="E0E0E0"/>
          </w:tcPr>
          <w:p w:rsidR="003432B4" w:rsidRPr="00AF710E" w:rsidRDefault="003432B4" w:rsidP="00AF7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80" w:type="dxa"/>
            <w:gridSpan w:val="2"/>
            <w:tcBorders>
              <w:bottom w:val="single" w:sz="4" w:space="0" w:color="auto"/>
            </w:tcBorders>
            <w:shd w:val="clear" w:color="auto" w:fill="E0E0E0"/>
          </w:tcPr>
          <w:p w:rsidR="003432B4" w:rsidRPr="00AF710E" w:rsidRDefault="003432B4" w:rsidP="00AF7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67" w:type="dxa"/>
            <w:gridSpan w:val="2"/>
            <w:tcBorders>
              <w:bottom w:val="single" w:sz="4" w:space="0" w:color="auto"/>
            </w:tcBorders>
            <w:shd w:val="clear" w:color="auto" w:fill="E0E0E0"/>
          </w:tcPr>
          <w:p w:rsidR="003432B4" w:rsidRPr="00AF710E" w:rsidRDefault="003432B4" w:rsidP="00AF7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432B4" w:rsidRPr="00AF710E" w:rsidTr="005A1871">
        <w:tc>
          <w:tcPr>
            <w:tcW w:w="7085" w:type="dxa"/>
            <w:shd w:val="clear" w:color="auto" w:fill="E0E0E0"/>
          </w:tcPr>
          <w:p w:rsidR="003432B4" w:rsidRPr="00AF710E" w:rsidRDefault="003432B4" w:rsidP="00AF710E">
            <w:pPr>
              <w:pStyle w:val="ListParagraph"/>
              <w:numPr>
                <w:ilvl w:val="6"/>
                <w:numId w:val="9"/>
              </w:numPr>
              <w:tabs>
                <w:tab w:val="clear" w:pos="2520"/>
                <w:tab w:val="left" w:pos="356"/>
              </w:tabs>
              <w:spacing w:after="0" w:line="240" w:lineRule="auto"/>
              <w:ind w:left="72" w:hanging="7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710E">
              <w:rPr>
                <w:rFonts w:ascii="Times New Roman" w:eastAsia="Times New Roman" w:hAnsi="Times New Roman" w:cs="Times New Roman"/>
                <w:sz w:val="24"/>
                <w:szCs w:val="24"/>
              </w:rPr>
              <w:t>Описана е ролята и участието на партньора в осигуряването на устойчивост на дейностите и/или финансирането след приключване на проекта.</w:t>
            </w:r>
          </w:p>
        </w:tc>
        <w:tc>
          <w:tcPr>
            <w:tcW w:w="804" w:type="dxa"/>
            <w:shd w:val="clear" w:color="auto" w:fill="E0E0E0"/>
          </w:tcPr>
          <w:p w:rsidR="003432B4" w:rsidRPr="00AF710E" w:rsidRDefault="003432B4" w:rsidP="00AF7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80" w:type="dxa"/>
            <w:gridSpan w:val="2"/>
            <w:tcBorders>
              <w:bottom w:val="single" w:sz="4" w:space="0" w:color="auto"/>
            </w:tcBorders>
            <w:shd w:val="clear" w:color="auto" w:fill="E0E0E0"/>
          </w:tcPr>
          <w:p w:rsidR="003432B4" w:rsidRPr="00AF710E" w:rsidRDefault="003432B4" w:rsidP="00AF7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67" w:type="dxa"/>
            <w:gridSpan w:val="2"/>
            <w:tcBorders>
              <w:bottom w:val="single" w:sz="4" w:space="0" w:color="auto"/>
            </w:tcBorders>
            <w:shd w:val="clear" w:color="auto" w:fill="E0E0E0"/>
          </w:tcPr>
          <w:p w:rsidR="003432B4" w:rsidRPr="00AF710E" w:rsidRDefault="003432B4" w:rsidP="00AF7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555A4" w:rsidRPr="00AF710E" w:rsidTr="005A1871">
        <w:tc>
          <w:tcPr>
            <w:tcW w:w="7085" w:type="dxa"/>
            <w:shd w:val="clear" w:color="auto" w:fill="E0E0E0"/>
          </w:tcPr>
          <w:p w:rsidR="005555A4" w:rsidRPr="00AF710E" w:rsidRDefault="005555A4" w:rsidP="00AF710E">
            <w:pPr>
              <w:pStyle w:val="ListParagraph"/>
              <w:numPr>
                <w:ilvl w:val="6"/>
                <w:numId w:val="9"/>
              </w:numPr>
              <w:tabs>
                <w:tab w:val="clear" w:pos="2520"/>
                <w:tab w:val="left" w:pos="356"/>
              </w:tabs>
              <w:spacing w:after="0" w:line="240" w:lineRule="auto"/>
              <w:ind w:left="72" w:hanging="7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71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Изборът на партньор/и </w:t>
            </w:r>
            <w:r w:rsidR="00327CBB" w:rsidRPr="00AF71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 </w:t>
            </w:r>
            <w:r w:rsidRPr="00AF710E">
              <w:rPr>
                <w:rFonts w:ascii="Times New Roman" w:eastAsia="Times New Roman" w:hAnsi="Times New Roman" w:cs="Times New Roman"/>
                <w:sz w:val="24"/>
                <w:szCs w:val="24"/>
              </w:rPr>
              <w:t>обоснован в секция 11. Допълнителна информация необходима за оценка на проектното предложение, в поле „Обосновка за избора на партньора/</w:t>
            </w:r>
            <w:proofErr w:type="spellStart"/>
            <w:r w:rsidRPr="00AF710E">
              <w:rPr>
                <w:rFonts w:ascii="Times New Roman" w:eastAsia="Times New Roman" w:hAnsi="Times New Roman" w:cs="Times New Roman"/>
                <w:sz w:val="24"/>
                <w:szCs w:val="24"/>
              </w:rPr>
              <w:t>ите</w:t>
            </w:r>
            <w:proofErr w:type="spellEnd"/>
            <w:r w:rsidRPr="00AF71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“ от формуляра за кандидатстване, като за всеки партньор </w:t>
            </w:r>
            <w:r w:rsidR="00327CBB" w:rsidRPr="00AF710E">
              <w:rPr>
                <w:rFonts w:ascii="Times New Roman" w:eastAsia="Times New Roman" w:hAnsi="Times New Roman" w:cs="Times New Roman"/>
                <w:sz w:val="24"/>
                <w:szCs w:val="24"/>
              </w:rPr>
              <w:t>са</w:t>
            </w:r>
            <w:r w:rsidRPr="00AF71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посочени например:  специфични умения и опит, иновативни подходи при изпълнението на дейностите и др., които доприн</w:t>
            </w:r>
            <w:r w:rsidR="00327CBB" w:rsidRPr="00AF710E">
              <w:rPr>
                <w:rFonts w:ascii="Times New Roman" w:eastAsia="Times New Roman" w:hAnsi="Times New Roman" w:cs="Times New Roman"/>
                <w:sz w:val="24"/>
                <w:szCs w:val="24"/>
              </w:rPr>
              <w:t>асят</w:t>
            </w:r>
            <w:r w:rsidRPr="00AF71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 по-доброто изпълнение на проекта, отколкото ако не беше/бяха привлеч</w:t>
            </w:r>
            <w:r w:rsidR="00AF710E">
              <w:rPr>
                <w:rFonts w:ascii="Times New Roman" w:eastAsia="Times New Roman" w:hAnsi="Times New Roman" w:cs="Times New Roman"/>
                <w:sz w:val="24"/>
                <w:szCs w:val="24"/>
              </w:rPr>
              <w:t>ен/и точно този/тези партньор/и</w:t>
            </w:r>
            <w:r w:rsidRPr="00AF710E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04" w:type="dxa"/>
            <w:shd w:val="clear" w:color="auto" w:fill="E0E0E0"/>
          </w:tcPr>
          <w:p w:rsidR="005555A4" w:rsidRPr="00AF710E" w:rsidRDefault="005555A4" w:rsidP="00AF7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80" w:type="dxa"/>
            <w:gridSpan w:val="2"/>
            <w:tcBorders>
              <w:bottom w:val="single" w:sz="4" w:space="0" w:color="auto"/>
            </w:tcBorders>
            <w:shd w:val="clear" w:color="auto" w:fill="E0E0E0"/>
          </w:tcPr>
          <w:p w:rsidR="005555A4" w:rsidRPr="00AF710E" w:rsidRDefault="005555A4" w:rsidP="00AF7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67" w:type="dxa"/>
            <w:gridSpan w:val="2"/>
            <w:tcBorders>
              <w:bottom w:val="single" w:sz="4" w:space="0" w:color="auto"/>
            </w:tcBorders>
            <w:shd w:val="clear" w:color="auto" w:fill="E0E0E0"/>
          </w:tcPr>
          <w:p w:rsidR="005555A4" w:rsidRPr="00AF710E" w:rsidRDefault="005555A4" w:rsidP="00AF7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A008D" w:rsidRPr="00AF710E" w:rsidTr="00AF710E">
        <w:tc>
          <w:tcPr>
            <w:tcW w:w="7085" w:type="dxa"/>
            <w:tcBorders>
              <w:bottom w:val="single" w:sz="4" w:space="0" w:color="auto"/>
            </w:tcBorders>
            <w:shd w:val="clear" w:color="auto" w:fill="E0E0E0"/>
          </w:tcPr>
          <w:p w:rsidR="00FA008D" w:rsidRPr="00AF710E" w:rsidRDefault="00741905" w:rsidP="00AF7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F710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ІІ</w:t>
            </w:r>
            <w:r w:rsidR="00FA008D" w:rsidRPr="00AF710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 3 СПЕЦИФИЧНИ КРИТЕРИИ</w:t>
            </w:r>
            <w:r w:rsidR="00040715" w:rsidRPr="00AF710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ЗА ДОПУСТИМОСТ НА ПАРТНЬОРИТЕ (</w:t>
            </w:r>
            <w:r w:rsidR="00FA008D" w:rsidRPr="00AF710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съгласно т. </w:t>
            </w:r>
            <w:r w:rsidR="008026D8" w:rsidRPr="00AF710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12</w:t>
            </w:r>
            <w:r w:rsidR="00A2416B" w:rsidRPr="00AF710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FA008D" w:rsidRPr="00AF710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от </w:t>
            </w:r>
            <w:r w:rsidR="00A2416B" w:rsidRPr="00AF710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Условията </w:t>
            </w:r>
            <w:r w:rsidR="00040715" w:rsidRPr="00AF710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за кандидатстване)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E0E0E0"/>
          </w:tcPr>
          <w:p w:rsidR="00FA008D" w:rsidRPr="00AF710E" w:rsidRDefault="00FA008D" w:rsidP="00AF7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bottom w:val="single" w:sz="4" w:space="0" w:color="auto"/>
            </w:tcBorders>
            <w:shd w:val="clear" w:color="auto" w:fill="E0E0E0"/>
          </w:tcPr>
          <w:p w:rsidR="00FA008D" w:rsidRPr="00AF710E" w:rsidRDefault="00FA008D" w:rsidP="00AF7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1" w:type="dxa"/>
            <w:tcBorders>
              <w:bottom w:val="single" w:sz="4" w:space="0" w:color="auto"/>
            </w:tcBorders>
            <w:shd w:val="clear" w:color="auto" w:fill="E0E0E0"/>
          </w:tcPr>
          <w:p w:rsidR="00FA008D" w:rsidRPr="00AF710E" w:rsidRDefault="00FA008D" w:rsidP="00AF7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A008D" w:rsidRPr="00AF710E" w:rsidTr="00AF710E">
        <w:trPr>
          <w:trHeight w:val="368"/>
        </w:trPr>
        <w:tc>
          <w:tcPr>
            <w:tcW w:w="7085" w:type="dxa"/>
            <w:shd w:val="clear" w:color="auto" w:fill="auto"/>
          </w:tcPr>
          <w:p w:rsidR="00FA008D" w:rsidRPr="00AF710E" w:rsidRDefault="00FA008D" w:rsidP="00AF710E">
            <w:pPr>
              <w:spacing w:after="0" w:line="240" w:lineRule="auto"/>
              <w:ind w:left="409" w:hanging="4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F710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1. </w:t>
            </w:r>
          </w:p>
        </w:tc>
        <w:tc>
          <w:tcPr>
            <w:tcW w:w="810" w:type="dxa"/>
            <w:gridSpan w:val="2"/>
            <w:shd w:val="clear" w:color="auto" w:fill="auto"/>
          </w:tcPr>
          <w:p w:rsidR="00FA008D" w:rsidRPr="00AF710E" w:rsidRDefault="00FA008D" w:rsidP="00AF7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FA008D" w:rsidRPr="00AF710E" w:rsidRDefault="00FA008D" w:rsidP="00AF7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1" w:type="dxa"/>
            <w:tcBorders>
              <w:bottom w:val="single" w:sz="4" w:space="0" w:color="auto"/>
            </w:tcBorders>
            <w:shd w:val="clear" w:color="auto" w:fill="auto"/>
          </w:tcPr>
          <w:p w:rsidR="00FA008D" w:rsidRPr="00AF710E" w:rsidRDefault="00FA008D" w:rsidP="00AF7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271C99" w:rsidRPr="00AF710E" w:rsidRDefault="00271C99">
      <w:pPr>
        <w:rPr>
          <w:rFonts w:ascii="Times New Roman" w:hAnsi="Times New Roman" w:cs="Times New Roman"/>
        </w:rPr>
      </w:pPr>
    </w:p>
    <w:sectPr w:rsidR="00271C99" w:rsidRPr="00AF710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21BD" w:rsidRDefault="002E21BD" w:rsidP="00C5108E">
      <w:pPr>
        <w:spacing w:after="0" w:line="240" w:lineRule="auto"/>
      </w:pPr>
      <w:r>
        <w:separator/>
      </w:r>
    </w:p>
  </w:endnote>
  <w:endnote w:type="continuationSeparator" w:id="0">
    <w:p w:rsidR="002E21BD" w:rsidRDefault="002E21BD" w:rsidP="00C510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21BD" w:rsidRDefault="002E21BD" w:rsidP="00C5108E">
      <w:pPr>
        <w:spacing w:after="0" w:line="240" w:lineRule="auto"/>
      </w:pPr>
      <w:r>
        <w:separator/>
      </w:r>
    </w:p>
  </w:footnote>
  <w:footnote w:type="continuationSeparator" w:id="0">
    <w:p w:rsidR="002E21BD" w:rsidRDefault="002E21BD" w:rsidP="00C5108E">
      <w:pPr>
        <w:spacing w:after="0" w:line="240" w:lineRule="auto"/>
      </w:pPr>
      <w:r>
        <w:continuationSeparator/>
      </w:r>
    </w:p>
  </w:footnote>
  <w:footnote w:id="1">
    <w:p w:rsidR="001409F0" w:rsidRPr="001409F0" w:rsidRDefault="001409F0" w:rsidP="00BE3A84">
      <w:pPr>
        <w:pStyle w:val="FootnoteText"/>
        <w:jc w:val="both"/>
        <w:rPr>
          <w:rFonts w:ascii="Times New Roman" w:hAnsi="Times New Roman" w:cs="Times New Roman"/>
        </w:rPr>
      </w:pPr>
      <w:r w:rsidRPr="001409F0">
        <w:rPr>
          <w:rStyle w:val="FootnoteReference"/>
          <w:rFonts w:ascii="Times New Roman" w:hAnsi="Times New Roman" w:cs="Times New Roman"/>
        </w:rPr>
        <w:footnoteRef/>
      </w:r>
      <w:r w:rsidRPr="001409F0">
        <w:rPr>
          <w:rFonts w:ascii="Times New Roman" w:hAnsi="Times New Roman" w:cs="Times New Roman"/>
        </w:rPr>
        <w:t xml:space="preserve"> За да бъде допуснато до </w:t>
      </w:r>
      <w:r w:rsidR="00D60113">
        <w:rPr>
          <w:rFonts w:ascii="Times New Roman" w:hAnsi="Times New Roman" w:cs="Times New Roman"/>
          <w:lang w:val="en-US"/>
        </w:rPr>
        <w:t xml:space="preserve"> </w:t>
      </w:r>
      <w:r w:rsidRPr="001409F0">
        <w:rPr>
          <w:rFonts w:ascii="Times New Roman" w:hAnsi="Times New Roman" w:cs="Times New Roman"/>
        </w:rPr>
        <w:t>техническ</w:t>
      </w:r>
      <w:r w:rsidR="00D60113">
        <w:rPr>
          <w:rFonts w:ascii="Times New Roman" w:hAnsi="Times New Roman" w:cs="Times New Roman"/>
        </w:rPr>
        <w:t>а</w:t>
      </w:r>
      <w:r w:rsidRPr="001409F0">
        <w:rPr>
          <w:rFonts w:ascii="Times New Roman" w:hAnsi="Times New Roman" w:cs="Times New Roman"/>
        </w:rPr>
        <w:t xml:space="preserve"> и финансов</w:t>
      </w:r>
      <w:r w:rsidR="00D60113">
        <w:rPr>
          <w:rFonts w:ascii="Times New Roman" w:hAnsi="Times New Roman" w:cs="Times New Roman"/>
          <w:lang w:val="en-US"/>
        </w:rPr>
        <w:t>a</w:t>
      </w:r>
      <w:r w:rsidRPr="001409F0">
        <w:rPr>
          <w:rFonts w:ascii="Times New Roman" w:hAnsi="Times New Roman" w:cs="Times New Roman"/>
        </w:rPr>
        <w:t xml:space="preserve"> </w:t>
      </w:r>
      <w:r w:rsidR="00D60113" w:rsidRPr="001409F0">
        <w:rPr>
          <w:rFonts w:ascii="Times New Roman" w:hAnsi="Times New Roman" w:cs="Times New Roman"/>
        </w:rPr>
        <w:t>оценка</w:t>
      </w:r>
      <w:r w:rsidRPr="001409F0">
        <w:rPr>
          <w:rFonts w:ascii="Times New Roman" w:hAnsi="Times New Roman" w:cs="Times New Roman"/>
        </w:rPr>
        <w:t>, проектното предложение трябва да отговаря на всички подраздели от Таблицата за оценка на административното съответствие и допустимостта.</w:t>
      </w:r>
    </w:p>
  </w:footnote>
  <w:footnote w:id="2">
    <w:p w:rsidR="001409F0" w:rsidRPr="00233330" w:rsidRDefault="001409F0" w:rsidP="00BE3A84">
      <w:pPr>
        <w:pStyle w:val="FootnoteText"/>
        <w:jc w:val="both"/>
      </w:pPr>
      <w:r w:rsidRPr="001409F0">
        <w:rPr>
          <w:rStyle w:val="FootnoteReference"/>
          <w:rFonts w:ascii="Times New Roman" w:hAnsi="Times New Roman" w:cs="Times New Roman"/>
        </w:rPr>
        <w:footnoteRef/>
      </w:r>
      <w:r w:rsidRPr="001409F0">
        <w:rPr>
          <w:rFonts w:ascii="Times New Roman" w:hAnsi="Times New Roman" w:cs="Times New Roman"/>
        </w:rPr>
        <w:t xml:space="preserve"> В съответствие с чл. </w:t>
      </w:r>
      <w:r w:rsidR="00F8243C">
        <w:rPr>
          <w:rFonts w:ascii="Times New Roman" w:hAnsi="Times New Roman" w:cs="Times New Roman"/>
        </w:rPr>
        <w:t>34</w:t>
      </w:r>
      <w:r w:rsidRPr="001409F0">
        <w:rPr>
          <w:rFonts w:ascii="Times New Roman" w:hAnsi="Times New Roman" w:cs="Times New Roman"/>
        </w:rPr>
        <w:t xml:space="preserve">, ал. 2 от </w:t>
      </w:r>
      <w:r w:rsidR="00F8243C">
        <w:rPr>
          <w:rFonts w:ascii="Times New Roman" w:hAnsi="Times New Roman" w:cs="Times New Roman"/>
        </w:rPr>
        <w:t>ЗУСЕСИФ</w:t>
      </w:r>
      <w:r w:rsidRPr="001409F0">
        <w:rPr>
          <w:rFonts w:ascii="Times New Roman" w:hAnsi="Times New Roman" w:cs="Times New Roman"/>
        </w:rPr>
        <w:t xml:space="preserve">, когато се установи че кандидатът не е представил някои от посочените документи в т. 23 от </w:t>
      </w:r>
      <w:r w:rsidR="00D60113">
        <w:rPr>
          <w:rFonts w:ascii="Times New Roman" w:hAnsi="Times New Roman" w:cs="Times New Roman"/>
        </w:rPr>
        <w:t>условията за кандидатстване</w:t>
      </w:r>
      <w:r w:rsidR="00D60113" w:rsidRPr="001409F0">
        <w:rPr>
          <w:rFonts w:ascii="Times New Roman" w:hAnsi="Times New Roman" w:cs="Times New Roman"/>
        </w:rPr>
        <w:t xml:space="preserve"> </w:t>
      </w:r>
      <w:r w:rsidRPr="001409F0">
        <w:rPr>
          <w:rFonts w:ascii="Times New Roman" w:hAnsi="Times New Roman" w:cs="Times New Roman"/>
        </w:rPr>
        <w:t xml:space="preserve">или </w:t>
      </w:r>
      <w:r w:rsidR="00F8243C">
        <w:rPr>
          <w:rFonts w:ascii="Times New Roman" w:hAnsi="Times New Roman" w:cs="Times New Roman"/>
        </w:rPr>
        <w:t>друга нередовност</w:t>
      </w:r>
      <w:r w:rsidRPr="001409F0">
        <w:rPr>
          <w:rFonts w:ascii="Times New Roman" w:hAnsi="Times New Roman" w:cs="Times New Roman"/>
        </w:rPr>
        <w:t>, оценителната комисия</w:t>
      </w:r>
      <w:r w:rsidR="00F8243C">
        <w:rPr>
          <w:rFonts w:ascii="Times New Roman" w:hAnsi="Times New Roman" w:cs="Times New Roman"/>
        </w:rPr>
        <w:t xml:space="preserve"> изпраща </w:t>
      </w:r>
      <w:r w:rsidR="00F8243C" w:rsidRPr="00233330">
        <w:rPr>
          <w:rFonts w:ascii="Times New Roman" w:hAnsi="Times New Roman" w:cs="Times New Roman"/>
        </w:rPr>
        <w:t>на кандидата уведомление за установените нередовности и определя разумен срок</w:t>
      </w:r>
      <w:r w:rsidRPr="00233330">
        <w:rPr>
          <w:rFonts w:ascii="Times New Roman" w:hAnsi="Times New Roman" w:cs="Times New Roman"/>
        </w:rPr>
        <w:t>,</w:t>
      </w:r>
      <w:r w:rsidR="00C23454" w:rsidRPr="00233330">
        <w:rPr>
          <w:rFonts w:ascii="Times New Roman" w:hAnsi="Times New Roman" w:cs="Times New Roman"/>
        </w:rPr>
        <w:t xml:space="preserve"> който не може да бъде по-кратък от една седмица</w:t>
      </w:r>
      <w:r w:rsidRPr="00233330">
        <w:rPr>
          <w:rFonts w:ascii="Times New Roman" w:hAnsi="Times New Roman" w:cs="Times New Roman"/>
        </w:rPr>
        <w:t xml:space="preserve">. </w:t>
      </w:r>
      <w:r w:rsidR="00BE3A84" w:rsidRPr="00233330">
        <w:rPr>
          <w:rFonts w:ascii="Times New Roman" w:hAnsi="Times New Roman" w:cs="Times New Roman"/>
        </w:rPr>
        <w:t xml:space="preserve">Уведомлението съдържа и информация, че неотстраняването на нередовностите в срок може да доведе до прекратяване на производството по отношение на кандидата. </w:t>
      </w:r>
      <w:r w:rsidR="00BE3A84" w:rsidRPr="00233330">
        <w:rPr>
          <w:rFonts w:ascii="Times New Roman" w:hAnsi="Times New Roman" w:cs="Times New Roman"/>
        </w:rPr>
        <w:t>Отстраняването на нередовностите не може да води до подобряване на качеството на проектното предложение.</w:t>
      </w:r>
      <w:r w:rsidR="00AF710E">
        <w:rPr>
          <w:rFonts w:ascii="Times New Roman" w:hAnsi="Times New Roman" w:cs="Times New Roman"/>
          <w:lang w:val="en-US"/>
        </w:rPr>
        <w:t xml:space="preserve"> </w:t>
      </w:r>
      <w:r w:rsidRPr="00233330">
        <w:rPr>
          <w:rFonts w:ascii="Times New Roman" w:hAnsi="Times New Roman" w:cs="Times New Roman"/>
        </w:rPr>
        <w:t>При необходимост от повторно изискване на същите документи управляващият орган може да определи и по-кратък срок за тяхното представяне.</w:t>
      </w:r>
    </w:p>
  </w:footnote>
  <w:footnote w:id="3">
    <w:p w:rsidR="004D0DF1" w:rsidRDefault="004D0DF1" w:rsidP="004D0DF1">
      <w:pPr>
        <w:pStyle w:val="FootnoteText"/>
        <w:jc w:val="both"/>
      </w:pPr>
      <w:r w:rsidRPr="00233330">
        <w:rPr>
          <w:rStyle w:val="FootnoteReference"/>
        </w:rPr>
        <w:footnoteRef/>
      </w:r>
      <w:r w:rsidRPr="00233330">
        <w:t xml:space="preserve"> </w:t>
      </w:r>
      <w:r w:rsidRPr="00233330">
        <w:rPr>
          <w:rFonts w:ascii="Times New Roman" w:hAnsi="Times New Roman" w:cs="Times New Roman"/>
        </w:rPr>
        <w:t>Управляващият орган има правото в процеса на оценка да отстрани недопустими</w:t>
      </w:r>
      <w:r w:rsidRPr="00770E32">
        <w:rPr>
          <w:rFonts w:ascii="Times New Roman" w:hAnsi="Times New Roman" w:cs="Times New Roman"/>
        </w:rPr>
        <w:t xml:space="preserve"> дейности, както и дейности, които са свързани с недопустими разходи.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16C04"/>
    <w:multiLevelType w:val="multilevel"/>
    <w:tmpl w:val="01F4292E"/>
    <w:lvl w:ilvl="0">
      <w:start w:val="1"/>
      <w:numFmt w:val="decimal"/>
      <w:lvlText w:val="%1.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b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>
    <w:nsid w:val="12481144"/>
    <w:multiLevelType w:val="hybridMultilevel"/>
    <w:tmpl w:val="8B2EF3CA"/>
    <w:lvl w:ilvl="0" w:tplc="2AD44E92">
      <w:start w:val="1"/>
      <w:numFmt w:val="decimal"/>
      <w:lvlText w:val="%1."/>
      <w:lvlJc w:val="left"/>
      <w:pPr>
        <w:ind w:left="420" w:hanging="360"/>
      </w:pPr>
      <w:rPr>
        <w:rFonts w:hint="default"/>
        <w:b/>
        <w:i w:val="0"/>
        <w:sz w:val="24"/>
      </w:rPr>
    </w:lvl>
    <w:lvl w:ilvl="1" w:tplc="04020019" w:tentative="1">
      <w:start w:val="1"/>
      <w:numFmt w:val="lowerLetter"/>
      <w:lvlText w:val="%2."/>
      <w:lvlJc w:val="left"/>
      <w:pPr>
        <w:ind w:left="1140" w:hanging="360"/>
      </w:pPr>
    </w:lvl>
    <w:lvl w:ilvl="2" w:tplc="0402001B" w:tentative="1">
      <w:start w:val="1"/>
      <w:numFmt w:val="lowerRoman"/>
      <w:lvlText w:val="%3."/>
      <w:lvlJc w:val="right"/>
      <w:pPr>
        <w:ind w:left="1860" w:hanging="180"/>
      </w:pPr>
    </w:lvl>
    <w:lvl w:ilvl="3" w:tplc="0402000F" w:tentative="1">
      <w:start w:val="1"/>
      <w:numFmt w:val="decimal"/>
      <w:lvlText w:val="%4."/>
      <w:lvlJc w:val="left"/>
      <w:pPr>
        <w:ind w:left="2580" w:hanging="360"/>
      </w:pPr>
    </w:lvl>
    <w:lvl w:ilvl="4" w:tplc="04020019" w:tentative="1">
      <w:start w:val="1"/>
      <w:numFmt w:val="lowerLetter"/>
      <w:lvlText w:val="%5."/>
      <w:lvlJc w:val="left"/>
      <w:pPr>
        <w:ind w:left="3300" w:hanging="360"/>
      </w:pPr>
    </w:lvl>
    <w:lvl w:ilvl="5" w:tplc="0402001B" w:tentative="1">
      <w:start w:val="1"/>
      <w:numFmt w:val="lowerRoman"/>
      <w:lvlText w:val="%6."/>
      <w:lvlJc w:val="right"/>
      <w:pPr>
        <w:ind w:left="4020" w:hanging="180"/>
      </w:pPr>
    </w:lvl>
    <w:lvl w:ilvl="6" w:tplc="0402000F" w:tentative="1">
      <w:start w:val="1"/>
      <w:numFmt w:val="decimal"/>
      <w:lvlText w:val="%7."/>
      <w:lvlJc w:val="left"/>
      <w:pPr>
        <w:ind w:left="4740" w:hanging="360"/>
      </w:pPr>
    </w:lvl>
    <w:lvl w:ilvl="7" w:tplc="04020019" w:tentative="1">
      <w:start w:val="1"/>
      <w:numFmt w:val="lowerLetter"/>
      <w:lvlText w:val="%8."/>
      <w:lvlJc w:val="left"/>
      <w:pPr>
        <w:ind w:left="5460" w:hanging="360"/>
      </w:pPr>
    </w:lvl>
    <w:lvl w:ilvl="8" w:tplc="0402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>
    <w:nsid w:val="19CD72D1"/>
    <w:multiLevelType w:val="hybridMultilevel"/>
    <w:tmpl w:val="1E6EC4EE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DE4829"/>
    <w:multiLevelType w:val="hybridMultilevel"/>
    <w:tmpl w:val="23E4648E"/>
    <w:lvl w:ilvl="0" w:tplc="08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B12036A"/>
    <w:multiLevelType w:val="hybridMultilevel"/>
    <w:tmpl w:val="11C29D26"/>
    <w:lvl w:ilvl="0" w:tplc="535C6D0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F8074FD"/>
    <w:multiLevelType w:val="multilevel"/>
    <w:tmpl w:val="C9E02B26"/>
    <w:lvl w:ilvl="0">
      <w:start w:val="1"/>
      <w:numFmt w:val="decimal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>
    <w:nsid w:val="4A24080A"/>
    <w:multiLevelType w:val="hybridMultilevel"/>
    <w:tmpl w:val="3AB47B4A"/>
    <w:lvl w:ilvl="0" w:tplc="0402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7">
    <w:nsid w:val="550564F4"/>
    <w:multiLevelType w:val="hybridMultilevel"/>
    <w:tmpl w:val="6F6CDAC0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E3D1DC7"/>
    <w:multiLevelType w:val="hybridMultilevel"/>
    <w:tmpl w:val="1E40016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A6873DB"/>
    <w:multiLevelType w:val="hybridMultilevel"/>
    <w:tmpl w:val="E5E042F0"/>
    <w:lvl w:ilvl="0" w:tplc="040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6BBD74EF"/>
    <w:multiLevelType w:val="multilevel"/>
    <w:tmpl w:val="C9E02B26"/>
    <w:lvl w:ilvl="0">
      <w:start w:val="1"/>
      <w:numFmt w:val="decimal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>
    <w:nsid w:val="6F207259"/>
    <w:multiLevelType w:val="hybridMultilevel"/>
    <w:tmpl w:val="FA984D6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56E52A4"/>
    <w:multiLevelType w:val="hybridMultilevel"/>
    <w:tmpl w:val="4064B51C"/>
    <w:lvl w:ilvl="0" w:tplc="08090001">
      <w:start w:val="1"/>
      <w:numFmt w:val="bullet"/>
      <w:lvlText w:val=""/>
      <w:lvlJc w:val="left"/>
      <w:pPr>
        <w:ind w:left="133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5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7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9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1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32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65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7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92" w:hanging="360"/>
      </w:pPr>
      <w:rPr>
        <w:rFonts w:ascii="Wingdings" w:hAnsi="Wingdings" w:hint="default"/>
      </w:rPr>
    </w:lvl>
  </w:abstractNum>
  <w:abstractNum w:abstractNumId="13">
    <w:nsid w:val="78040882"/>
    <w:multiLevelType w:val="multilevel"/>
    <w:tmpl w:val="7178A2B0"/>
    <w:lvl w:ilvl="0">
      <w:start w:val="6"/>
      <w:numFmt w:val="decimal"/>
      <w:lvlText w:val="%1."/>
      <w:lvlJc w:val="left"/>
      <w:pPr>
        <w:ind w:left="720" w:hanging="360"/>
      </w:pPr>
      <w:rPr>
        <w:rFonts w:eastAsia="Times New Roman" w:hint="default"/>
        <w:sz w:val="24"/>
      </w:rPr>
    </w:lvl>
    <w:lvl w:ilvl="1">
      <w:start w:val="3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num w:numId="1">
    <w:abstractNumId w:val="10"/>
  </w:num>
  <w:num w:numId="2">
    <w:abstractNumId w:val="8"/>
  </w:num>
  <w:num w:numId="3">
    <w:abstractNumId w:val="11"/>
  </w:num>
  <w:num w:numId="4">
    <w:abstractNumId w:val="9"/>
  </w:num>
  <w:num w:numId="5">
    <w:abstractNumId w:val="7"/>
  </w:num>
  <w:num w:numId="6">
    <w:abstractNumId w:val="1"/>
  </w:num>
  <w:num w:numId="7">
    <w:abstractNumId w:val="6"/>
  </w:num>
  <w:num w:numId="8">
    <w:abstractNumId w:val="5"/>
  </w:num>
  <w:num w:numId="9">
    <w:abstractNumId w:val="0"/>
  </w:num>
  <w:num w:numId="10">
    <w:abstractNumId w:val="13"/>
  </w:num>
  <w:num w:numId="11">
    <w:abstractNumId w:val="12"/>
  </w:num>
  <w:num w:numId="12">
    <w:abstractNumId w:val="3"/>
  </w:num>
  <w:num w:numId="13">
    <w:abstractNumId w:val="2"/>
  </w:num>
  <w:num w:numId="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008D"/>
    <w:rsid w:val="0000688B"/>
    <w:rsid w:val="00022E9B"/>
    <w:rsid w:val="00023D95"/>
    <w:rsid w:val="00032FE9"/>
    <w:rsid w:val="000355E1"/>
    <w:rsid w:val="00040715"/>
    <w:rsid w:val="00067EE4"/>
    <w:rsid w:val="000A6443"/>
    <w:rsid w:val="000B1456"/>
    <w:rsid w:val="000E3AE6"/>
    <w:rsid w:val="001409F0"/>
    <w:rsid w:val="001415BE"/>
    <w:rsid w:val="001726A9"/>
    <w:rsid w:val="001739F8"/>
    <w:rsid w:val="00175352"/>
    <w:rsid w:val="001903D8"/>
    <w:rsid w:val="001A2460"/>
    <w:rsid w:val="001D0856"/>
    <w:rsid w:val="001E37CD"/>
    <w:rsid w:val="001F2C98"/>
    <w:rsid w:val="002261F0"/>
    <w:rsid w:val="00233330"/>
    <w:rsid w:val="00233B20"/>
    <w:rsid w:val="00271C99"/>
    <w:rsid w:val="0027334B"/>
    <w:rsid w:val="00286A28"/>
    <w:rsid w:val="002C65D8"/>
    <w:rsid w:val="002E21BD"/>
    <w:rsid w:val="002F463B"/>
    <w:rsid w:val="002F4D41"/>
    <w:rsid w:val="00306753"/>
    <w:rsid w:val="00324715"/>
    <w:rsid w:val="00327CBB"/>
    <w:rsid w:val="00334934"/>
    <w:rsid w:val="00337552"/>
    <w:rsid w:val="003432B4"/>
    <w:rsid w:val="00344B27"/>
    <w:rsid w:val="0035327B"/>
    <w:rsid w:val="0038777B"/>
    <w:rsid w:val="003A5EDB"/>
    <w:rsid w:val="003C49F9"/>
    <w:rsid w:val="003F1475"/>
    <w:rsid w:val="003F6BFD"/>
    <w:rsid w:val="0040022F"/>
    <w:rsid w:val="0040105F"/>
    <w:rsid w:val="00413D60"/>
    <w:rsid w:val="00435B2A"/>
    <w:rsid w:val="00453CFD"/>
    <w:rsid w:val="004608A4"/>
    <w:rsid w:val="00464B85"/>
    <w:rsid w:val="00473E01"/>
    <w:rsid w:val="00475FC9"/>
    <w:rsid w:val="0047659E"/>
    <w:rsid w:val="00497581"/>
    <w:rsid w:val="004B3421"/>
    <w:rsid w:val="004C2348"/>
    <w:rsid w:val="004D0DF1"/>
    <w:rsid w:val="0051049D"/>
    <w:rsid w:val="00521F40"/>
    <w:rsid w:val="005411CF"/>
    <w:rsid w:val="00547D1F"/>
    <w:rsid w:val="0055357F"/>
    <w:rsid w:val="005555A4"/>
    <w:rsid w:val="00562394"/>
    <w:rsid w:val="00570C7A"/>
    <w:rsid w:val="005931AF"/>
    <w:rsid w:val="005A1871"/>
    <w:rsid w:val="005F647C"/>
    <w:rsid w:val="00606BB8"/>
    <w:rsid w:val="006114C4"/>
    <w:rsid w:val="00616F6A"/>
    <w:rsid w:val="00650F23"/>
    <w:rsid w:val="00682751"/>
    <w:rsid w:val="006A674F"/>
    <w:rsid w:val="006D4BE5"/>
    <w:rsid w:val="00703CB5"/>
    <w:rsid w:val="00715463"/>
    <w:rsid w:val="00740A30"/>
    <w:rsid w:val="00741905"/>
    <w:rsid w:val="00743308"/>
    <w:rsid w:val="007613C8"/>
    <w:rsid w:val="00767252"/>
    <w:rsid w:val="00774647"/>
    <w:rsid w:val="007816D8"/>
    <w:rsid w:val="007A49C0"/>
    <w:rsid w:val="007A78BD"/>
    <w:rsid w:val="007C08BA"/>
    <w:rsid w:val="008026D8"/>
    <w:rsid w:val="00802747"/>
    <w:rsid w:val="00803B8E"/>
    <w:rsid w:val="00806D46"/>
    <w:rsid w:val="00857C53"/>
    <w:rsid w:val="00891297"/>
    <w:rsid w:val="008D5AC7"/>
    <w:rsid w:val="00913BB4"/>
    <w:rsid w:val="00914B32"/>
    <w:rsid w:val="00927FF1"/>
    <w:rsid w:val="00931D7D"/>
    <w:rsid w:val="00947258"/>
    <w:rsid w:val="009A7C02"/>
    <w:rsid w:val="009D5B24"/>
    <w:rsid w:val="009F7B83"/>
    <w:rsid w:val="00A2111B"/>
    <w:rsid w:val="00A22755"/>
    <w:rsid w:val="00A2416B"/>
    <w:rsid w:val="00A24E5E"/>
    <w:rsid w:val="00A27412"/>
    <w:rsid w:val="00A52A8D"/>
    <w:rsid w:val="00A535E8"/>
    <w:rsid w:val="00A63287"/>
    <w:rsid w:val="00AA7963"/>
    <w:rsid w:val="00AC05DF"/>
    <w:rsid w:val="00AD6DEE"/>
    <w:rsid w:val="00AF710E"/>
    <w:rsid w:val="00B1574C"/>
    <w:rsid w:val="00B21AAB"/>
    <w:rsid w:val="00B37592"/>
    <w:rsid w:val="00B540BC"/>
    <w:rsid w:val="00B8080C"/>
    <w:rsid w:val="00B85D63"/>
    <w:rsid w:val="00B92EC8"/>
    <w:rsid w:val="00BC27C1"/>
    <w:rsid w:val="00BD519C"/>
    <w:rsid w:val="00BE3A84"/>
    <w:rsid w:val="00C11A88"/>
    <w:rsid w:val="00C1527C"/>
    <w:rsid w:val="00C21B89"/>
    <w:rsid w:val="00C23454"/>
    <w:rsid w:val="00C25036"/>
    <w:rsid w:val="00C5108E"/>
    <w:rsid w:val="00C609A8"/>
    <w:rsid w:val="00C922DA"/>
    <w:rsid w:val="00CB73D3"/>
    <w:rsid w:val="00CD0380"/>
    <w:rsid w:val="00CF1032"/>
    <w:rsid w:val="00D22D45"/>
    <w:rsid w:val="00D60113"/>
    <w:rsid w:val="00D67284"/>
    <w:rsid w:val="00D85BFC"/>
    <w:rsid w:val="00DC52E7"/>
    <w:rsid w:val="00E054BD"/>
    <w:rsid w:val="00E32E73"/>
    <w:rsid w:val="00E5217B"/>
    <w:rsid w:val="00E64E67"/>
    <w:rsid w:val="00E65843"/>
    <w:rsid w:val="00EA1EEA"/>
    <w:rsid w:val="00EA6F3F"/>
    <w:rsid w:val="00EB395E"/>
    <w:rsid w:val="00EC63CA"/>
    <w:rsid w:val="00ED2E43"/>
    <w:rsid w:val="00ED5C7F"/>
    <w:rsid w:val="00EF2F6A"/>
    <w:rsid w:val="00EF5690"/>
    <w:rsid w:val="00EF6A6C"/>
    <w:rsid w:val="00F02524"/>
    <w:rsid w:val="00F265C0"/>
    <w:rsid w:val="00F8243C"/>
    <w:rsid w:val="00F973A0"/>
    <w:rsid w:val="00FA008D"/>
    <w:rsid w:val="00FB1A6D"/>
    <w:rsid w:val="00FB2526"/>
    <w:rsid w:val="00FC4D78"/>
    <w:rsid w:val="00FE21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054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054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E64E67"/>
    <w:pPr>
      <w:ind w:left="720"/>
      <w:contextualSpacing/>
    </w:pPr>
  </w:style>
  <w:style w:type="paragraph" w:styleId="EndnoteText">
    <w:name w:val="endnote text"/>
    <w:basedOn w:val="Normal"/>
    <w:link w:val="EndnoteTextChar"/>
    <w:uiPriority w:val="99"/>
    <w:semiHidden/>
    <w:unhideWhenUsed/>
    <w:rsid w:val="00C5108E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C5108E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C5108E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344B27"/>
    <w:rPr>
      <w:color w:val="0000FF" w:themeColor="hyperlink"/>
      <w:u w:val="single"/>
    </w:rPr>
  </w:style>
  <w:style w:type="paragraph" w:styleId="FootnoteText">
    <w:name w:val="footnote text"/>
    <w:basedOn w:val="Normal"/>
    <w:link w:val="FootnoteTextChar"/>
    <w:uiPriority w:val="99"/>
    <w:unhideWhenUsed/>
    <w:rsid w:val="001409F0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1409F0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1409F0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1A246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A246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A246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A246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A2460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054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054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E64E67"/>
    <w:pPr>
      <w:ind w:left="720"/>
      <w:contextualSpacing/>
    </w:pPr>
  </w:style>
  <w:style w:type="paragraph" w:styleId="EndnoteText">
    <w:name w:val="endnote text"/>
    <w:basedOn w:val="Normal"/>
    <w:link w:val="EndnoteTextChar"/>
    <w:uiPriority w:val="99"/>
    <w:semiHidden/>
    <w:unhideWhenUsed/>
    <w:rsid w:val="00C5108E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C5108E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C5108E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344B27"/>
    <w:rPr>
      <w:color w:val="0000FF" w:themeColor="hyperlink"/>
      <w:u w:val="single"/>
    </w:rPr>
  </w:style>
  <w:style w:type="paragraph" w:styleId="FootnoteText">
    <w:name w:val="footnote text"/>
    <w:basedOn w:val="Normal"/>
    <w:link w:val="FootnoteTextChar"/>
    <w:uiPriority w:val="99"/>
    <w:unhideWhenUsed/>
    <w:rsid w:val="001409F0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1409F0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1409F0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1A246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A246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A246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A246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A2460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s://eumis2020.government.b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E62C2D-9EA4-4243-98A8-AB81DAA1A0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4</Pages>
  <Words>1244</Words>
  <Characters>7095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Diana K Petrova-Pendova</dc:creator>
  <cp:lastModifiedBy>Diana K Petrova-Pendova</cp:lastModifiedBy>
  <cp:revision>6</cp:revision>
  <dcterms:created xsi:type="dcterms:W3CDTF">2016-04-19T08:27:00Z</dcterms:created>
  <dcterms:modified xsi:type="dcterms:W3CDTF">2016-04-19T11:28:00Z</dcterms:modified>
</cp:coreProperties>
</file>